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4691" w14:textId="759C1FD9" w:rsidR="001F3C46" w:rsidRPr="00265C67" w:rsidRDefault="00A41032" w:rsidP="00A41032">
      <w:pPr>
        <w:tabs>
          <w:tab w:val="left" w:pos="567"/>
        </w:tabs>
        <w:ind w:leftChars="0" w:left="-2" w:firstLineChars="0" w:firstLine="2"/>
        <w:jc w:val="right"/>
        <w:rPr>
          <w:rFonts w:ascii="GHEA Mariam" w:eastAsia="GHEA Mariam" w:hAnsi="GHEA Mariam" w:cs="GHEA Mariam"/>
          <w:sz w:val="24"/>
          <w:szCs w:val="24"/>
          <w:lang w:val="en-US"/>
        </w:rPr>
      </w:pPr>
      <w:r>
        <w:rPr>
          <w:noProof/>
        </w:rPr>
        <w:drawing>
          <wp:anchor distT="0" distB="0" distL="0" distR="0" simplePos="0" relativeHeight="251661312" behindDoc="0" locked="0" layoutInCell="1" allowOverlap="1" wp14:anchorId="02EA4DFC" wp14:editId="1E4A3965">
            <wp:simplePos x="0" y="0"/>
            <wp:positionH relativeFrom="margin">
              <wp:align>center</wp:align>
            </wp:positionH>
            <wp:positionV relativeFrom="paragraph">
              <wp:posOffset>3175</wp:posOffset>
            </wp:positionV>
            <wp:extent cx="1177925" cy="1125220"/>
            <wp:effectExtent l="0" t="0" r="3175" b="0"/>
            <wp:wrapNone/>
            <wp:docPr id="2" name="Picture 1"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DF3" w:rsidRPr="00265C67">
        <w:rPr>
          <w:rFonts w:ascii="GHEA Mariam" w:eastAsia="GHEA Mariam" w:hAnsi="GHEA Mariam" w:cs="GHEA Mariam"/>
          <w:sz w:val="24"/>
          <w:szCs w:val="24"/>
          <w:lang w:val="hy-AM"/>
        </w:rPr>
        <w:t>ԿԴ/0099/01/21</w:t>
      </w:r>
    </w:p>
    <w:p w14:paraId="507ECCF1" w14:textId="5CAE0AAC" w:rsidR="001F3C46" w:rsidRPr="00265C67"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B891018" w14:textId="77777777" w:rsidR="001F3C46" w:rsidRPr="00265C67"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443B3AB1" w14:textId="77777777" w:rsidR="001F3C46" w:rsidRPr="00265C67"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614EF3A1" w14:textId="77777777" w:rsidR="001F3C46" w:rsidRPr="00265C67" w:rsidRDefault="001F3C46" w:rsidP="001F3C46">
      <w:pPr>
        <w:tabs>
          <w:tab w:val="left" w:pos="567"/>
        </w:tabs>
        <w:ind w:leftChars="0" w:left="-2" w:firstLineChars="0" w:firstLine="567"/>
        <w:rPr>
          <w:rFonts w:ascii="GHEA Mariam" w:eastAsia="GHEA Mariam" w:hAnsi="GHEA Mariam" w:cs="GHEA Mariam"/>
          <w:sz w:val="24"/>
          <w:szCs w:val="24"/>
          <w:lang w:val="hy-AM"/>
        </w:rPr>
      </w:pPr>
    </w:p>
    <w:p w14:paraId="2CE55B1B" w14:textId="77777777" w:rsidR="001F3C46" w:rsidRPr="00265C67" w:rsidRDefault="001F3C46" w:rsidP="001F3C46">
      <w:pPr>
        <w:tabs>
          <w:tab w:val="left" w:pos="567"/>
        </w:tabs>
        <w:spacing w:line="360" w:lineRule="auto"/>
        <w:ind w:leftChars="0" w:firstLineChars="0" w:firstLine="0"/>
        <w:rPr>
          <w:rFonts w:ascii="GHEA Mariam" w:eastAsia="GHEA Mariam" w:hAnsi="GHEA Mariam" w:cs="GHEA Mariam"/>
          <w:sz w:val="16"/>
          <w:szCs w:val="16"/>
          <w:lang w:val="hy-AM"/>
        </w:rPr>
      </w:pPr>
    </w:p>
    <w:p w14:paraId="75E4D8B2" w14:textId="77777777" w:rsidR="001F3C46" w:rsidRPr="00265C67"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265C67">
        <w:rPr>
          <w:rFonts w:ascii="GHEA Mariam" w:eastAsia="GHEA Mariam" w:hAnsi="GHEA Mariam" w:cs="GHEA Mariam"/>
          <w:sz w:val="32"/>
          <w:szCs w:val="32"/>
          <w:lang w:val="hy-AM"/>
        </w:rPr>
        <w:t>ՀԱՅԱՍՏԱՆԻ ՀԱՆՐԱՊԵՏՈՒԹՅՈՒՆ</w:t>
      </w:r>
    </w:p>
    <w:p w14:paraId="675A2637" w14:textId="77777777" w:rsidR="001F3C46" w:rsidRPr="00265C67"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265C67">
        <w:rPr>
          <w:rFonts w:ascii="GHEA Mariam" w:eastAsia="GHEA Mariam" w:hAnsi="GHEA Mariam" w:cs="GHEA Mariam"/>
          <w:sz w:val="32"/>
          <w:szCs w:val="32"/>
          <w:lang w:val="hy-AM"/>
        </w:rPr>
        <w:t>ՎՃՌԱԲԵԿ ԴԱՏԱՐԱՆ</w:t>
      </w:r>
    </w:p>
    <w:p w14:paraId="0878E812" w14:textId="77777777" w:rsidR="001F3C46" w:rsidRPr="00265C67"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265C67">
        <w:rPr>
          <w:rFonts w:ascii="GHEA Mariam" w:eastAsia="GHEA Mariam" w:hAnsi="GHEA Mariam" w:cs="GHEA Mariam"/>
          <w:b/>
          <w:sz w:val="32"/>
          <w:szCs w:val="32"/>
          <w:lang w:val="hy-AM"/>
        </w:rPr>
        <w:t>Ո Ր Ո Շ ՈՒ Մ</w:t>
      </w:r>
    </w:p>
    <w:p w14:paraId="216BB715" w14:textId="77777777" w:rsidR="001F3C46" w:rsidRPr="00265C67"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265C67">
        <w:rPr>
          <w:rFonts w:ascii="GHEA Mariam" w:eastAsia="GHEA Mariam" w:hAnsi="GHEA Mariam" w:cs="GHEA Mariam"/>
          <w:sz w:val="28"/>
          <w:szCs w:val="28"/>
          <w:lang w:val="hy-AM"/>
        </w:rPr>
        <w:t>ՀԱՅԱՍՏԱՆԻ ՀԱՆՐԱՊԵՏՈՒԹՅԱՆ ԱՆՈՒՆԻՑ</w:t>
      </w:r>
    </w:p>
    <w:p w14:paraId="628F95E8" w14:textId="3E592243" w:rsidR="000C45B2" w:rsidRPr="00265C67" w:rsidRDefault="000C45B2" w:rsidP="000F6516">
      <w:pPr>
        <w:tabs>
          <w:tab w:val="left" w:pos="0"/>
          <w:tab w:val="left" w:pos="142"/>
        </w:tabs>
        <w:spacing w:line="276" w:lineRule="auto"/>
        <w:ind w:leftChars="0" w:firstLineChars="0" w:firstLine="567"/>
        <w:rPr>
          <w:rFonts w:ascii="GHEA Mariam" w:eastAsia="GHEA Mariam" w:hAnsi="GHEA Mariam" w:cs="GHEA Mariam"/>
          <w:sz w:val="28"/>
          <w:szCs w:val="28"/>
          <w:lang w:val="hy-AM"/>
        </w:rPr>
      </w:pPr>
    </w:p>
    <w:p w14:paraId="3976D779" w14:textId="019C16E7" w:rsidR="005477D1" w:rsidRPr="00265C67" w:rsidRDefault="00727A15"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Կոտայքի մարզի</w:t>
      </w:r>
      <w:r w:rsidR="007E5445" w:rsidRPr="00265C67">
        <w:rPr>
          <w:rFonts w:ascii="GHEA Mariam" w:eastAsia="GHEA Mariam" w:hAnsi="GHEA Mariam" w:cs="GHEA Mariam"/>
          <w:sz w:val="24"/>
          <w:szCs w:val="24"/>
          <w:lang w:val="hy-AM"/>
        </w:rPr>
        <w:t xml:space="preserve"> </w:t>
      </w:r>
      <w:r w:rsidR="005477D1" w:rsidRPr="00265C67">
        <w:rPr>
          <w:rFonts w:ascii="GHEA Mariam" w:eastAsia="GHEA Mariam" w:hAnsi="GHEA Mariam" w:cs="GHEA Mariam"/>
          <w:sz w:val="24"/>
          <w:szCs w:val="24"/>
          <w:lang w:val="hy-AM"/>
        </w:rPr>
        <w:t xml:space="preserve">առաջին ատյանի </w:t>
      </w:r>
    </w:p>
    <w:p w14:paraId="1F350FE8" w14:textId="76E23A69" w:rsidR="005477D1" w:rsidRPr="00265C67"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ընդհանուր իրավասության</w:t>
      </w:r>
      <w:r w:rsidR="001125CF" w:rsidRPr="00265C67">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դատարան, </w:t>
      </w:r>
    </w:p>
    <w:p w14:paraId="51AFEDAE" w14:textId="653D008B" w:rsidR="005477D1" w:rsidRPr="00265C67"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նախագահող դատավոր</w:t>
      </w:r>
      <w:r w:rsidR="00EB10A4" w:rsidRPr="00265C67">
        <w:rPr>
          <w:rFonts w:ascii="GHEA Mariam" w:eastAsia="GHEA Mariam" w:hAnsi="GHEA Mariam" w:cs="GHEA Mariam"/>
          <w:sz w:val="24"/>
          <w:szCs w:val="24"/>
          <w:lang w:val="hy-AM"/>
        </w:rPr>
        <w:t>՝</w:t>
      </w:r>
      <w:r w:rsidRPr="00265C67">
        <w:rPr>
          <w:rFonts w:ascii="GHEA Mariam" w:eastAsia="GHEA Mariam" w:hAnsi="GHEA Mariam" w:cs="GHEA Mariam"/>
          <w:sz w:val="24"/>
          <w:szCs w:val="24"/>
          <w:lang w:val="hy-AM"/>
        </w:rPr>
        <w:t xml:space="preserve"> </w:t>
      </w:r>
      <w:r w:rsidR="00727A15" w:rsidRPr="00265C67">
        <w:rPr>
          <w:rFonts w:ascii="GHEA Mariam" w:eastAsia="GHEA Mariam" w:hAnsi="GHEA Mariam" w:cs="GHEA Mariam"/>
          <w:sz w:val="24"/>
          <w:szCs w:val="24"/>
          <w:lang w:val="hy-AM"/>
        </w:rPr>
        <w:t>Գ</w:t>
      </w:r>
      <w:r w:rsidR="00394ECA" w:rsidRPr="00265C67">
        <w:rPr>
          <w:rFonts w:ascii="GHEA Mariam" w:eastAsia="GHEA Mariam" w:hAnsi="GHEA Mariam" w:cs="GHEA Mariam"/>
          <w:sz w:val="24"/>
          <w:szCs w:val="24"/>
          <w:lang w:val="hy-AM"/>
        </w:rPr>
        <w:t>.</w:t>
      </w:r>
      <w:r w:rsidR="00727A15" w:rsidRPr="00265C67">
        <w:rPr>
          <w:rFonts w:ascii="GHEA Mariam" w:eastAsia="GHEA Mariam" w:hAnsi="GHEA Mariam" w:cs="GHEA Mariam"/>
          <w:sz w:val="24"/>
          <w:szCs w:val="24"/>
          <w:lang w:val="hy-AM"/>
        </w:rPr>
        <w:t>Շահբազ</w:t>
      </w:r>
      <w:r w:rsidR="00F70AA4" w:rsidRPr="00265C67">
        <w:rPr>
          <w:rFonts w:ascii="GHEA Mariam" w:eastAsia="GHEA Mariam" w:hAnsi="GHEA Mariam" w:cs="GHEA Mariam"/>
          <w:sz w:val="24"/>
          <w:szCs w:val="24"/>
          <w:lang w:val="hy-AM"/>
        </w:rPr>
        <w:t>յան</w:t>
      </w:r>
    </w:p>
    <w:p w14:paraId="653E011A" w14:textId="77E7E12A" w:rsidR="005477D1" w:rsidRPr="00265C67" w:rsidRDefault="005477D1" w:rsidP="000F6516">
      <w:pPr>
        <w:tabs>
          <w:tab w:val="left" w:pos="0"/>
          <w:tab w:val="left" w:pos="142"/>
        </w:tabs>
        <w:ind w:leftChars="0" w:firstLineChars="0" w:firstLine="567"/>
        <w:rPr>
          <w:rFonts w:ascii="GHEA Mariam" w:eastAsia="GHEA Mariam" w:hAnsi="GHEA Mariam" w:cs="GHEA Mariam"/>
          <w:sz w:val="24"/>
          <w:szCs w:val="24"/>
          <w:lang w:val="hy-AM"/>
        </w:rPr>
      </w:pPr>
    </w:p>
    <w:p w14:paraId="16BD3AEF" w14:textId="77777777" w:rsidR="000C45B2" w:rsidRPr="00265C67" w:rsidRDefault="00D3555F"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ՀՀ</w:t>
      </w:r>
      <w:r w:rsidR="005477D1" w:rsidRPr="00265C67">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վերաքննիչ քրեական դատարան</w:t>
      </w:r>
      <w:r w:rsidR="005477D1" w:rsidRPr="00265C67">
        <w:rPr>
          <w:rFonts w:ascii="GHEA Mariam" w:eastAsia="GHEA Mariam" w:hAnsi="GHEA Mariam" w:cs="GHEA Mariam"/>
          <w:sz w:val="24"/>
          <w:szCs w:val="24"/>
          <w:lang w:val="hy-AM"/>
        </w:rPr>
        <w:t>,</w:t>
      </w:r>
    </w:p>
    <w:p w14:paraId="0427D47A" w14:textId="21C12205" w:rsidR="007E08D1" w:rsidRPr="00265C67" w:rsidRDefault="00A67E47"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ն</w:t>
      </w:r>
      <w:r w:rsidR="00634CB9" w:rsidRPr="00265C67">
        <w:rPr>
          <w:rFonts w:ascii="GHEA Mariam" w:eastAsia="GHEA Mariam" w:hAnsi="GHEA Mariam" w:cs="GHEA Mariam"/>
          <w:sz w:val="24"/>
          <w:szCs w:val="24"/>
          <w:lang w:val="hy-AM"/>
        </w:rPr>
        <w:t>ախագահող դատավոր՝</w:t>
      </w:r>
      <w:r w:rsidR="00D3555F" w:rsidRPr="00265C67">
        <w:rPr>
          <w:rFonts w:ascii="GHEA Mariam" w:eastAsia="GHEA Mariam" w:hAnsi="GHEA Mariam" w:cs="GHEA Mariam"/>
          <w:sz w:val="24"/>
          <w:szCs w:val="24"/>
          <w:lang w:val="hy-AM"/>
        </w:rPr>
        <w:t xml:space="preserve"> </w:t>
      </w:r>
      <w:r w:rsidR="00727A15" w:rsidRPr="00265C67">
        <w:rPr>
          <w:rFonts w:ascii="GHEA Mariam" w:eastAsia="GHEA Mariam" w:hAnsi="GHEA Mariam" w:cs="GHEA Mariam"/>
          <w:sz w:val="24"/>
          <w:szCs w:val="24"/>
          <w:lang w:val="hy-AM"/>
        </w:rPr>
        <w:t>Ն</w:t>
      </w:r>
      <w:r w:rsidR="00422501" w:rsidRPr="00265C67">
        <w:rPr>
          <w:rFonts w:ascii="GHEA Mariam" w:eastAsia="GHEA Mariam" w:hAnsi="GHEA Mariam" w:cs="GHEA Mariam"/>
          <w:sz w:val="24"/>
          <w:szCs w:val="24"/>
          <w:lang w:val="hy-AM"/>
        </w:rPr>
        <w:t>.</w:t>
      </w:r>
      <w:r w:rsidR="00727A15" w:rsidRPr="00265C67">
        <w:rPr>
          <w:rFonts w:ascii="GHEA Mariam" w:eastAsia="GHEA Mariam" w:hAnsi="GHEA Mariam" w:cs="GHEA Mariam"/>
          <w:sz w:val="24"/>
          <w:szCs w:val="24"/>
          <w:lang w:val="hy-AM"/>
        </w:rPr>
        <w:t>Նիկողոսյան</w:t>
      </w:r>
      <w:r w:rsidR="007954FA" w:rsidRPr="00265C67">
        <w:rPr>
          <w:rFonts w:ascii="GHEA Mariam" w:eastAsia="GHEA Mariam" w:hAnsi="GHEA Mariam" w:cs="GHEA Mariam"/>
          <w:sz w:val="24"/>
          <w:szCs w:val="24"/>
          <w:lang w:val="hy-AM"/>
        </w:rPr>
        <w:br/>
      </w:r>
      <w:r w:rsidR="00B52829" w:rsidRPr="00265C67">
        <w:rPr>
          <w:rFonts w:ascii="GHEA Mariam" w:eastAsia="GHEA Mariam" w:hAnsi="GHEA Mariam" w:cs="GHEA Mariam"/>
          <w:sz w:val="24"/>
          <w:szCs w:val="24"/>
          <w:lang w:val="hy-AM"/>
        </w:rPr>
        <w:t xml:space="preserve">                </w:t>
      </w:r>
      <w:r w:rsidR="00634CB9" w:rsidRPr="00265C67">
        <w:rPr>
          <w:rFonts w:ascii="GHEA Mariam" w:eastAsia="GHEA Mariam" w:hAnsi="GHEA Mariam" w:cs="GHEA Mariam"/>
          <w:sz w:val="24"/>
          <w:szCs w:val="24"/>
          <w:lang w:val="hy-AM"/>
        </w:rPr>
        <w:t xml:space="preserve"> </w:t>
      </w:r>
      <w:r w:rsidR="007954FA" w:rsidRPr="00265C67">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դ</w:t>
      </w:r>
      <w:r w:rsidR="00634CB9" w:rsidRPr="00265C67">
        <w:rPr>
          <w:rFonts w:ascii="GHEA Mariam" w:eastAsia="GHEA Mariam" w:hAnsi="GHEA Mariam" w:cs="GHEA Mariam"/>
          <w:sz w:val="24"/>
          <w:szCs w:val="24"/>
          <w:lang w:val="hy-AM"/>
        </w:rPr>
        <w:t>ատավորներ՝</w:t>
      </w:r>
      <w:r w:rsidR="005800A3" w:rsidRPr="00265C67">
        <w:rPr>
          <w:rFonts w:ascii="GHEA Mariam" w:eastAsia="GHEA Mariam" w:hAnsi="GHEA Mariam" w:cs="GHEA Mariam"/>
          <w:sz w:val="24"/>
          <w:szCs w:val="24"/>
          <w:lang w:val="hy-AM"/>
        </w:rPr>
        <w:t xml:space="preserve"> </w:t>
      </w:r>
      <w:r w:rsidR="00F70AA4" w:rsidRPr="00265C67">
        <w:rPr>
          <w:rFonts w:ascii="GHEA Mariam" w:eastAsia="GHEA Mariam" w:hAnsi="GHEA Mariam" w:cs="GHEA Mariam"/>
          <w:sz w:val="24"/>
          <w:szCs w:val="24"/>
          <w:lang w:val="hy-AM"/>
        </w:rPr>
        <w:t>Մ</w:t>
      </w:r>
      <w:r w:rsidR="00422501" w:rsidRPr="00265C67">
        <w:rPr>
          <w:rFonts w:ascii="GHEA Mariam" w:eastAsia="GHEA Mariam" w:hAnsi="GHEA Mariam" w:cs="GHEA Mariam"/>
          <w:sz w:val="24"/>
          <w:szCs w:val="24"/>
          <w:lang w:val="hy-AM"/>
        </w:rPr>
        <w:t>.</w:t>
      </w:r>
      <w:r w:rsidR="00727A15" w:rsidRPr="00265C67">
        <w:rPr>
          <w:rFonts w:ascii="GHEA Mariam" w:eastAsia="GHEA Mariam" w:hAnsi="GHEA Mariam" w:cs="GHEA Mariam"/>
          <w:sz w:val="24"/>
          <w:szCs w:val="24"/>
          <w:lang w:val="hy-AM"/>
        </w:rPr>
        <w:t>Հարություն</w:t>
      </w:r>
      <w:r w:rsidR="00F70AA4" w:rsidRPr="00265C67">
        <w:rPr>
          <w:rFonts w:ascii="GHEA Mariam" w:eastAsia="GHEA Mariam" w:hAnsi="GHEA Mariam" w:cs="GHEA Mariam"/>
          <w:sz w:val="24"/>
          <w:szCs w:val="24"/>
          <w:lang w:val="hy-AM"/>
        </w:rPr>
        <w:t>յան</w:t>
      </w:r>
    </w:p>
    <w:p w14:paraId="070EF41C" w14:textId="30254B7F" w:rsidR="00EE5AE8" w:rsidRPr="00265C67" w:rsidRDefault="007E08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                                       </w:t>
      </w:r>
      <w:r w:rsidR="00634CB9" w:rsidRPr="00265C67">
        <w:rPr>
          <w:rFonts w:ascii="GHEA Mariam" w:eastAsia="GHEA Mariam" w:hAnsi="GHEA Mariam" w:cs="GHEA Mariam"/>
          <w:sz w:val="24"/>
          <w:szCs w:val="24"/>
          <w:lang w:val="hy-AM"/>
        </w:rPr>
        <w:t xml:space="preserve">   </w:t>
      </w:r>
      <w:r w:rsidR="00F36D52" w:rsidRPr="00265C67">
        <w:rPr>
          <w:rFonts w:ascii="GHEA Mariam" w:eastAsia="GHEA Mariam" w:hAnsi="GHEA Mariam" w:cs="GHEA Mariam"/>
          <w:sz w:val="24"/>
          <w:szCs w:val="24"/>
          <w:lang w:val="hy-AM"/>
        </w:rPr>
        <w:t xml:space="preserve"> </w:t>
      </w:r>
      <w:r w:rsidR="00727A15" w:rsidRPr="00265C67">
        <w:rPr>
          <w:rFonts w:ascii="GHEA Mariam" w:eastAsia="GHEA Mariam" w:hAnsi="GHEA Mariam" w:cs="GHEA Mariam"/>
          <w:sz w:val="24"/>
          <w:szCs w:val="24"/>
          <w:lang w:val="hy-AM"/>
        </w:rPr>
        <w:t>Տ</w:t>
      </w:r>
      <w:r w:rsidR="00422501" w:rsidRPr="00265C67">
        <w:rPr>
          <w:rFonts w:ascii="GHEA Mariam" w:eastAsia="GHEA Mariam" w:hAnsi="GHEA Mariam" w:cs="GHEA Mariam"/>
          <w:sz w:val="24"/>
          <w:szCs w:val="24"/>
          <w:lang w:val="hy-AM"/>
        </w:rPr>
        <w:t>.</w:t>
      </w:r>
      <w:r w:rsidR="00727A15" w:rsidRPr="00265C67">
        <w:rPr>
          <w:rFonts w:ascii="GHEA Mariam" w:eastAsia="GHEA Mariam" w:hAnsi="GHEA Mariam" w:cs="GHEA Mariam"/>
          <w:sz w:val="24"/>
          <w:szCs w:val="24"/>
          <w:lang w:val="hy-AM"/>
        </w:rPr>
        <w:t>Գրիգոր</w:t>
      </w:r>
      <w:r w:rsidR="00F70AA4" w:rsidRPr="00265C67">
        <w:rPr>
          <w:rFonts w:ascii="GHEA Mariam" w:eastAsia="GHEA Mariam" w:hAnsi="GHEA Mariam" w:cs="GHEA Mariam"/>
          <w:sz w:val="24"/>
          <w:szCs w:val="24"/>
          <w:lang w:val="hy-AM"/>
        </w:rPr>
        <w:t>յան</w:t>
      </w:r>
    </w:p>
    <w:p w14:paraId="15C0791B" w14:textId="4ADFD5EF" w:rsidR="005477D1" w:rsidRDefault="005477D1"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081F0320" w14:textId="77777777" w:rsidR="006B2435" w:rsidRPr="00265C67" w:rsidRDefault="006B2435"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13F2BAF5" w14:textId="5F69FA9D" w:rsidR="005D4447" w:rsidRPr="00265C67" w:rsidRDefault="000E1AF5" w:rsidP="003926C6">
      <w:pPr>
        <w:tabs>
          <w:tab w:val="left" w:pos="0"/>
          <w:tab w:val="left" w:pos="142"/>
        </w:tabs>
        <w:ind w:leftChars="0" w:firstLineChars="0" w:firstLine="567"/>
        <w:jc w:val="center"/>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2</w:t>
      </w:r>
      <w:r w:rsidR="003926C6">
        <w:rPr>
          <w:rFonts w:ascii="GHEA Mariam" w:eastAsia="GHEA Mariam" w:hAnsi="GHEA Mariam" w:cs="GHEA Mariam"/>
          <w:sz w:val="24"/>
          <w:szCs w:val="24"/>
          <w:lang w:val="hy-AM"/>
        </w:rPr>
        <w:t>3</w:t>
      </w:r>
      <w:r w:rsidRPr="00265C67">
        <w:rPr>
          <w:rFonts w:ascii="GHEA Mariam" w:eastAsia="GHEA Mariam" w:hAnsi="GHEA Mariam" w:cs="GHEA Mariam"/>
          <w:sz w:val="24"/>
          <w:szCs w:val="24"/>
          <w:lang w:val="hy-AM"/>
        </w:rPr>
        <w:t xml:space="preserve"> </w:t>
      </w:r>
      <w:r w:rsidR="005F16E7" w:rsidRPr="00265C67">
        <w:rPr>
          <w:rFonts w:ascii="GHEA Mariam" w:eastAsia="GHEA Mariam" w:hAnsi="GHEA Mariam" w:cs="GHEA Mariam"/>
          <w:sz w:val="24"/>
          <w:szCs w:val="24"/>
          <w:lang w:val="hy-AM"/>
        </w:rPr>
        <w:t>մայիսի</w:t>
      </w:r>
      <w:r w:rsidR="00A67E47" w:rsidRPr="00265C67">
        <w:rPr>
          <w:rFonts w:ascii="GHEA Mariam" w:eastAsia="GHEA Mariam" w:hAnsi="GHEA Mariam" w:cs="GHEA Mariam"/>
          <w:sz w:val="24"/>
          <w:szCs w:val="24"/>
          <w:lang w:val="hy-AM"/>
        </w:rPr>
        <w:t xml:space="preserve"> </w:t>
      </w:r>
      <w:r w:rsidR="00CE107D" w:rsidRPr="00265C67">
        <w:rPr>
          <w:rFonts w:ascii="GHEA Mariam" w:eastAsia="GHEA Mariam" w:hAnsi="GHEA Mariam" w:cs="GHEA Mariam"/>
          <w:sz w:val="24"/>
          <w:szCs w:val="24"/>
          <w:lang w:val="hy-AM"/>
        </w:rPr>
        <w:t>20</w:t>
      </w:r>
      <w:r w:rsidR="00A138E2" w:rsidRPr="00265C67">
        <w:rPr>
          <w:rFonts w:ascii="GHEA Mariam" w:eastAsia="GHEA Mariam" w:hAnsi="GHEA Mariam" w:cs="GHEA Mariam"/>
          <w:sz w:val="24"/>
          <w:szCs w:val="24"/>
          <w:lang w:val="hy-AM"/>
        </w:rPr>
        <w:t>2</w:t>
      </w:r>
      <w:r w:rsidR="005F16E7" w:rsidRPr="00265C67">
        <w:rPr>
          <w:rFonts w:ascii="GHEA Mariam" w:eastAsia="GHEA Mariam" w:hAnsi="GHEA Mariam" w:cs="GHEA Mariam"/>
          <w:sz w:val="24"/>
          <w:szCs w:val="24"/>
          <w:lang w:val="hy-AM"/>
        </w:rPr>
        <w:t>5</w:t>
      </w:r>
      <w:r w:rsidR="00CE107D" w:rsidRPr="00265C67">
        <w:rPr>
          <w:rFonts w:ascii="GHEA Mariam" w:eastAsia="GHEA Mariam" w:hAnsi="GHEA Mariam" w:cs="GHEA Mariam"/>
          <w:sz w:val="24"/>
          <w:szCs w:val="24"/>
          <w:lang w:val="hy-AM"/>
        </w:rPr>
        <w:t xml:space="preserve"> թվական          </w:t>
      </w:r>
      <w:r w:rsidR="007E08D1" w:rsidRPr="00265C67">
        <w:rPr>
          <w:rFonts w:ascii="GHEA Mariam" w:eastAsia="GHEA Mariam" w:hAnsi="GHEA Mariam" w:cs="GHEA Mariam"/>
          <w:sz w:val="24"/>
          <w:szCs w:val="24"/>
          <w:lang w:val="hy-AM"/>
        </w:rPr>
        <w:t xml:space="preserve">       </w:t>
      </w:r>
      <w:r w:rsidR="00CE107D" w:rsidRPr="00265C67">
        <w:rPr>
          <w:rFonts w:ascii="GHEA Mariam" w:eastAsia="GHEA Mariam" w:hAnsi="GHEA Mariam" w:cs="GHEA Mariam"/>
          <w:sz w:val="24"/>
          <w:szCs w:val="24"/>
          <w:lang w:val="hy-AM"/>
        </w:rPr>
        <w:t xml:space="preserve">        </w:t>
      </w:r>
      <w:r w:rsidR="00634CB9" w:rsidRPr="00265C67">
        <w:rPr>
          <w:rFonts w:ascii="GHEA Mariam" w:eastAsia="GHEA Mariam" w:hAnsi="GHEA Mariam" w:cs="GHEA Mariam"/>
          <w:sz w:val="24"/>
          <w:szCs w:val="24"/>
          <w:lang w:val="hy-AM"/>
        </w:rPr>
        <w:t xml:space="preserve">   </w:t>
      </w:r>
      <w:r w:rsidR="00CE107D" w:rsidRPr="00265C67">
        <w:rPr>
          <w:rFonts w:ascii="GHEA Mariam" w:eastAsia="GHEA Mariam" w:hAnsi="GHEA Mariam" w:cs="GHEA Mariam"/>
          <w:sz w:val="24"/>
          <w:szCs w:val="24"/>
          <w:lang w:val="hy-AM"/>
        </w:rPr>
        <w:t xml:space="preserve">    </w:t>
      </w:r>
      <w:r w:rsidR="00C835FF" w:rsidRPr="00265C67">
        <w:rPr>
          <w:rFonts w:ascii="GHEA Mariam" w:eastAsia="GHEA Mariam" w:hAnsi="GHEA Mariam" w:cs="GHEA Mariam"/>
          <w:sz w:val="24"/>
          <w:szCs w:val="24"/>
          <w:lang w:val="hy-AM"/>
        </w:rPr>
        <w:t xml:space="preserve">   </w:t>
      </w:r>
      <w:r w:rsidR="00CE107D" w:rsidRPr="00265C67">
        <w:rPr>
          <w:rFonts w:ascii="GHEA Mariam" w:eastAsia="GHEA Mariam" w:hAnsi="GHEA Mariam" w:cs="GHEA Mariam"/>
          <w:sz w:val="24"/>
          <w:szCs w:val="24"/>
          <w:lang w:val="hy-AM"/>
        </w:rPr>
        <w:t xml:space="preserve">         </w:t>
      </w:r>
      <w:r w:rsidR="00C835FF" w:rsidRPr="00265C67">
        <w:rPr>
          <w:rFonts w:ascii="GHEA Mariam" w:eastAsia="GHEA Mariam" w:hAnsi="GHEA Mariam" w:cs="GHEA Mariam"/>
          <w:sz w:val="24"/>
          <w:szCs w:val="24"/>
          <w:lang w:val="hy-AM"/>
        </w:rPr>
        <w:t xml:space="preserve"> </w:t>
      </w:r>
      <w:r w:rsidR="00421C99" w:rsidRPr="00265C67">
        <w:rPr>
          <w:rFonts w:ascii="GHEA Mariam" w:eastAsia="GHEA Mariam" w:hAnsi="GHEA Mariam" w:cs="GHEA Mariam"/>
          <w:sz w:val="24"/>
          <w:szCs w:val="24"/>
          <w:lang w:val="hy-AM"/>
        </w:rPr>
        <w:t xml:space="preserve">  </w:t>
      </w:r>
      <w:r w:rsidR="00162335" w:rsidRPr="00265C67">
        <w:rPr>
          <w:rFonts w:ascii="GHEA Mariam" w:eastAsia="GHEA Mariam" w:hAnsi="GHEA Mariam" w:cs="GHEA Mariam"/>
          <w:sz w:val="24"/>
          <w:szCs w:val="24"/>
          <w:lang w:val="hy-AM"/>
        </w:rPr>
        <w:tab/>
      </w:r>
      <w:r w:rsidR="00162335" w:rsidRPr="00265C67">
        <w:rPr>
          <w:rFonts w:ascii="GHEA Mariam" w:eastAsia="GHEA Mariam" w:hAnsi="GHEA Mariam" w:cs="GHEA Mariam"/>
          <w:sz w:val="24"/>
          <w:szCs w:val="24"/>
          <w:lang w:val="hy-AM"/>
        </w:rPr>
        <w:tab/>
        <w:t xml:space="preserve">    </w:t>
      </w:r>
      <w:r w:rsidR="00C835FF" w:rsidRPr="00265C67">
        <w:rPr>
          <w:rFonts w:ascii="GHEA Mariam" w:eastAsia="GHEA Mariam" w:hAnsi="GHEA Mariam" w:cs="GHEA Mariam"/>
          <w:sz w:val="24"/>
          <w:szCs w:val="24"/>
          <w:lang w:val="hy-AM"/>
        </w:rPr>
        <w:t xml:space="preserve"> </w:t>
      </w:r>
      <w:r w:rsidR="00CE107D" w:rsidRPr="00265C67">
        <w:rPr>
          <w:rFonts w:ascii="GHEA Mariam" w:eastAsia="GHEA Mariam" w:hAnsi="GHEA Mariam" w:cs="GHEA Mariam"/>
          <w:sz w:val="24"/>
          <w:szCs w:val="24"/>
          <w:lang w:val="hy-AM"/>
        </w:rPr>
        <w:t>ք.Երևան</w:t>
      </w:r>
    </w:p>
    <w:p w14:paraId="61FAFAAE" w14:textId="77777777" w:rsidR="005D4447" w:rsidRPr="00265C67" w:rsidRDefault="005D4447"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746FCF75" w14:textId="77777777" w:rsidR="00EE5AE8" w:rsidRPr="00265C67" w:rsidRDefault="00D3555F" w:rsidP="000F6516">
      <w:pPr>
        <w:tabs>
          <w:tab w:val="left" w:pos="0"/>
          <w:tab w:val="left" w:pos="142"/>
        </w:tabs>
        <w:ind w:leftChars="0" w:firstLineChars="0" w:firstLine="426"/>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ՀՀ Վճռաբեկ դատարանի քրեական պալատը (այսուհետ՝ Վճռաբեկ</w:t>
      </w:r>
      <w:r w:rsidR="00C835FF" w:rsidRPr="00265C67">
        <w:rPr>
          <w:rFonts w:ascii="GHEA Mariam" w:eastAsia="GHEA Mariam" w:hAnsi="GHEA Mariam" w:cs="GHEA Mariam"/>
          <w:sz w:val="24"/>
          <w:szCs w:val="24"/>
          <w:lang w:val="hy-AM"/>
        </w:rPr>
        <w:t xml:space="preserve"> դ</w:t>
      </w:r>
      <w:r w:rsidR="005D4447" w:rsidRPr="00265C67">
        <w:rPr>
          <w:rFonts w:ascii="GHEA Mariam" w:eastAsia="GHEA Mariam" w:hAnsi="GHEA Mariam" w:cs="GHEA Mariam"/>
          <w:sz w:val="24"/>
          <w:szCs w:val="24"/>
          <w:lang w:val="hy-AM"/>
        </w:rPr>
        <w:t>ա</w:t>
      </w:r>
      <w:r w:rsidRPr="00265C67">
        <w:rPr>
          <w:rFonts w:ascii="GHEA Mariam" w:eastAsia="GHEA Mariam" w:hAnsi="GHEA Mariam" w:cs="GHEA Mariam"/>
          <w:sz w:val="24"/>
          <w:szCs w:val="24"/>
          <w:lang w:val="hy-AM"/>
        </w:rPr>
        <w:t>տարան)</w:t>
      </w:r>
      <w:r w:rsidR="004F546D" w:rsidRPr="00265C67">
        <w:rPr>
          <w:rFonts w:ascii="GHEA Mariam" w:eastAsia="GHEA Mariam" w:hAnsi="GHEA Mariam" w:cs="GHEA Mariam"/>
          <w:sz w:val="24"/>
          <w:szCs w:val="24"/>
          <w:lang w:val="hy-AM"/>
        </w:rPr>
        <w:t>,</w:t>
      </w:r>
    </w:p>
    <w:p w14:paraId="0076AB14" w14:textId="77777777" w:rsidR="00EE5AE8" w:rsidRPr="00265C67" w:rsidRDefault="00EE5AE8" w:rsidP="000F6516">
      <w:pPr>
        <w:tabs>
          <w:tab w:val="left" w:pos="0"/>
          <w:tab w:val="left" w:pos="142"/>
          <w:tab w:val="right" w:pos="9356"/>
        </w:tabs>
        <w:ind w:leftChars="0" w:firstLineChars="0" w:firstLine="567"/>
        <w:jc w:val="center"/>
        <w:rPr>
          <w:rFonts w:ascii="GHEA Mariam" w:eastAsia="GHEA Mariam" w:hAnsi="GHEA Mariam" w:cs="GHEA Mariam"/>
          <w:sz w:val="24"/>
          <w:szCs w:val="24"/>
          <w:lang w:val="hy-AM"/>
        </w:rPr>
      </w:pPr>
    </w:p>
    <w:p w14:paraId="638DBD36" w14:textId="77777777" w:rsidR="00EE5AE8" w:rsidRPr="00265C67"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                                                նախագահությամբ`           Հ.ԱՍԱՏՐՅԱՆԻ</w:t>
      </w:r>
    </w:p>
    <w:p w14:paraId="4FA09B22" w14:textId="4587A45C" w:rsidR="00EE5AE8" w:rsidRPr="00265C67"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                                      մասնակցությամբ դատավորներ`       </w:t>
      </w:r>
      <w:r w:rsidR="00A12E8B" w:rsidRPr="00265C67">
        <w:rPr>
          <w:rFonts w:ascii="GHEA Mariam" w:eastAsia="GHEA Mariam" w:hAnsi="GHEA Mariam" w:cs="GHEA Mariam"/>
          <w:sz w:val="24"/>
          <w:szCs w:val="24"/>
          <w:lang w:val="hy-AM"/>
        </w:rPr>
        <w:t>Հ</w:t>
      </w:r>
      <w:r w:rsidRPr="00265C67">
        <w:rPr>
          <w:rFonts w:ascii="GHEA Mariam" w:eastAsia="GHEA Mariam" w:hAnsi="GHEA Mariam" w:cs="GHEA Mariam"/>
          <w:sz w:val="24"/>
          <w:szCs w:val="24"/>
          <w:lang w:val="hy-AM"/>
        </w:rPr>
        <w:t>.</w:t>
      </w:r>
      <w:r w:rsidR="00A12E8B" w:rsidRPr="00265C67">
        <w:rPr>
          <w:rFonts w:ascii="GHEA Mariam" w:eastAsia="GHEA Mariam" w:hAnsi="GHEA Mariam" w:cs="GHEA Mariam"/>
          <w:sz w:val="24"/>
          <w:szCs w:val="24"/>
          <w:lang w:val="hy-AM"/>
        </w:rPr>
        <w:t>ԳՐԻԳՈՐ</w:t>
      </w:r>
      <w:r w:rsidRPr="00265C67">
        <w:rPr>
          <w:rFonts w:ascii="GHEA Mariam" w:eastAsia="GHEA Mariam" w:hAnsi="GHEA Mariam" w:cs="GHEA Mariam"/>
          <w:sz w:val="24"/>
          <w:szCs w:val="24"/>
          <w:lang w:val="hy-AM"/>
        </w:rPr>
        <w:t>ՅԱՆԻ</w:t>
      </w:r>
    </w:p>
    <w:p w14:paraId="56B665EC" w14:textId="4752F038" w:rsidR="00076CE4" w:rsidRPr="00265C67"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Լ.ԹԱԴԵՎՈՍՅԱՆԻ</w:t>
      </w:r>
    </w:p>
    <w:p w14:paraId="63008596" w14:textId="002C11AE" w:rsidR="009969A7" w:rsidRPr="00265C67" w:rsidRDefault="009969A7"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Ա.ՊՈՂՈՍՅԱՆԻ</w:t>
      </w:r>
    </w:p>
    <w:p w14:paraId="3DDBDFDB" w14:textId="77777777" w:rsidR="0072063F" w:rsidRPr="00265C67" w:rsidRDefault="0072063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2BBAC52F" w14:textId="77777777" w:rsidR="0059033D" w:rsidRDefault="0059033D"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75FAFC8F" w14:textId="445C8082" w:rsidR="00EE5AE8" w:rsidRPr="00265C67" w:rsidRDefault="00D3555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գրավոր ընթացակարգով քննության առնելով</w:t>
      </w:r>
      <w:r w:rsidR="00894BB6" w:rsidRPr="00265C67">
        <w:rPr>
          <w:rFonts w:ascii="GHEA Mariam" w:eastAsia="GHEA Mariam" w:hAnsi="GHEA Mariam" w:cs="GHEA Mariam"/>
          <w:sz w:val="24"/>
          <w:szCs w:val="24"/>
          <w:lang w:val="hy-AM"/>
        </w:rPr>
        <w:t xml:space="preserve"> </w:t>
      </w:r>
      <w:r w:rsidR="009969A7" w:rsidRPr="00265C67">
        <w:rPr>
          <w:rFonts w:ascii="GHEA Mariam" w:eastAsia="GHEA Mariam" w:hAnsi="GHEA Mariam" w:cs="GHEA Mariam"/>
          <w:sz w:val="24"/>
          <w:szCs w:val="24"/>
          <w:lang w:val="hy-AM"/>
        </w:rPr>
        <w:t>Սևակ Սամվելի Ծառուկյանի</w:t>
      </w:r>
      <w:r w:rsidR="006F0B6E" w:rsidRPr="00265C67">
        <w:rPr>
          <w:rFonts w:ascii="GHEA Mariam" w:eastAsia="GHEA Mariam" w:hAnsi="GHEA Mariam" w:cs="GHEA Mariam"/>
          <w:sz w:val="24"/>
          <w:szCs w:val="24"/>
          <w:lang w:val="hy-AM"/>
        </w:rPr>
        <w:t xml:space="preserve"> </w:t>
      </w:r>
      <w:r w:rsidR="00F251B1" w:rsidRPr="00265C67">
        <w:rPr>
          <w:rFonts w:ascii="GHEA Mariam" w:eastAsia="GHEA Mariam" w:hAnsi="GHEA Mariam" w:cs="GHEA Mariam"/>
          <w:sz w:val="24"/>
          <w:szCs w:val="24"/>
          <w:lang w:val="hy-AM"/>
        </w:rPr>
        <w:t xml:space="preserve">վերաբերյալ ՀՀ վերաքննիչ քրեական դատարանի՝ </w:t>
      </w:r>
      <w:r w:rsidR="001F27ED" w:rsidRPr="00265C67">
        <w:rPr>
          <w:rFonts w:ascii="GHEA Mariam" w:eastAsia="GHEA Mariam" w:hAnsi="GHEA Mariam" w:cs="GHEA Mariam"/>
          <w:sz w:val="24"/>
          <w:szCs w:val="24"/>
          <w:lang w:val="hy-AM"/>
        </w:rPr>
        <w:t>202</w:t>
      </w:r>
      <w:r w:rsidR="009969A7" w:rsidRPr="00265C67">
        <w:rPr>
          <w:rFonts w:ascii="GHEA Mariam" w:eastAsia="GHEA Mariam" w:hAnsi="GHEA Mariam" w:cs="GHEA Mariam"/>
          <w:sz w:val="24"/>
          <w:szCs w:val="24"/>
          <w:lang w:val="hy-AM"/>
        </w:rPr>
        <w:t>5</w:t>
      </w:r>
      <w:r w:rsidR="001F27ED" w:rsidRPr="00265C67">
        <w:rPr>
          <w:rFonts w:ascii="GHEA Mariam" w:eastAsia="GHEA Mariam" w:hAnsi="GHEA Mariam" w:cs="GHEA Mariam"/>
          <w:sz w:val="24"/>
          <w:szCs w:val="24"/>
          <w:lang w:val="hy-AM"/>
        </w:rPr>
        <w:t xml:space="preserve"> թվականի </w:t>
      </w:r>
      <w:r w:rsidR="009969A7" w:rsidRPr="00265C67">
        <w:rPr>
          <w:rFonts w:ascii="GHEA Mariam" w:eastAsia="GHEA Mariam" w:hAnsi="GHEA Mariam" w:cs="GHEA Mariam"/>
          <w:sz w:val="24"/>
          <w:szCs w:val="24"/>
          <w:lang w:val="hy-AM"/>
        </w:rPr>
        <w:t>հունվարի 22</w:t>
      </w:r>
      <w:r w:rsidR="001F27ED" w:rsidRPr="00265C67">
        <w:rPr>
          <w:rFonts w:ascii="GHEA Mariam" w:eastAsia="GHEA Mariam" w:hAnsi="GHEA Mariam" w:cs="GHEA Mariam"/>
          <w:sz w:val="24"/>
          <w:szCs w:val="24"/>
          <w:lang w:val="hy-AM"/>
        </w:rPr>
        <w:t xml:space="preserve">-ի </w:t>
      </w:r>
      <w:r w:rsidR="00F251B1" w:rsidRPr="00265C67">
        <w:rPr>
          <w:rFonts w:ascii="GHEA Mariam" w:eastAsia="GHEA Mariam" w:hAnsi="GHEA Mariam" w:cs="GHEA Mariam"/>
          <w:sz w:val="24"/>
          <w:szCs w:val="24"/>
          <w:lang w:val="hy-AM"/>
        </w:rPr>
        <w:t>որոշման դեմ ՀՀ գլխավոր դատախազ</w:t>
      </w:r>
      <w:r w:rsidR="006F0B6E" w:rsidRPr="00265C67">
        <w:rPr>
          <w:rFonts w:ascii="GHEA Mariam" w:eastAsia="GHEA Mariam" w:hAnsi="GHEA Mariam" w:cs="GHEA Mariam"/>
          <w:sz w:val="24"/>
          <w:szCs w:val="24"/>
          <w:lang w:val="hy-AM"/>
        </w:rPr>
        <w:t xml:space="preserve"> Ա.Վարդապետյանի</w:t>
      </w:r>
      <w:r w:rsidR="00641EAA" w:rsidRPr="00265C67">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վճռաբեկ բողոքը,</w:t>
      </w:r>
    </w:p>
    <w:p w14:paraId="40F83040" w14:textId="77777777" w:rsidR="003926C6" w:rsidRDefault="00CA2ED8"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r w:rsidRPr="00265C67">
        <w:rPr>
          <w:rFonts w:ascii="GHEA Mariam" w:eastAsia="GHEA Mariam" w:hAnsi="GHEA Mariam" w:cs="GHEA Mariam"/>
          <w:b/>
          <w:sz w:val="24"/>
          <w:szCs w:val="24"/>
          <w:lang w:val="hy-AM"/>
        </w:rPr>
        <w:t xml:space="preserve">   </w:t>
      </w:r>
    </w:p>
    <w:p w14:paraId="1532B367" w14:textId="77777777" w:rsidR="0059033D" w:rsidRDefault="0059033D" w:rsidP="003926C6">
      <w:pPr>
        <w:pBdr>
          <w:top w:val="nil"/>
          <w:left w:val="nil"/>
          <w:bottom w:val="nil"/>
          <w:right w:val="nil"/>
          <w:between w:val="nil"/>
        </w:pBdr>
        <w:tabs>
          <w:tab w:val="left" w:pos="0"/>
          <w:tab w:val="left" w:pos="142"/>
        </w:tabs>
        <w:spacing w:line="360" w:lineRule="auto"/>
        <w:ind w:leftChars="0" w:firstLineChars="0" w:firstLine="0"/>
        <w:jc w:val="center"/>
        <w:rPr>
          <w:rFonts w:ascii="GHEA Mariam" w:eastAsia="GHEA Mariam" w:hAnsi="GHEA Mariam" w:cs="GHEA Mariam"/>
          <w:b/>
          <w:sz w:val="24"/>
          <w:szCs w:val="24"/>
          <w:lang w:val="hy-AM"/>
        </w:rPr>
      </w:pPr>
    </w:p>
    <w:p w14:paraId="1C3ADFF2" w14:textId="372B5A44" w:rsidR="00EE5AE8" w:rsidRPr="00265C67" w:rsidRDefault="00D3555F" w:rsidP="003926C6">
      <w:pPr>
        <w:pBdr>
          <w:top w:val="nil"/>
          <w:left w:val="nil"/>
          <w:bottom w:val="nil"/>
          <w:right w:val="nil"/>
          <w:between w:val="nil"/>
        </w:pBdr>
        <w:tabs>
          <w:tab w:val="left" w:pos="0"/>
          <w:tab w:val="left" w:pos="142"/>
        </w:tabs>
        <w:spacing w:line="360" w:lineRule="auto"/>
        <w:ind w:leftChars="0" w:firstLineChars="0" w:firstLine="0"/>
        <w:jc w:val="center"/>
        <w:rPr>
          <w:rFonts w:ascii="GHEA Mariam" w:eastAsia="GHEA Mariam" w:hAnsi="GHEA Mariam" w:cs="GHEA Mariam"/>
          <w:b/>
          <w:sz w:val="24"/>
          <w:szCs w:val="24"/>
          <w:lang w:val="hy-AM"/>
        </w:rPr>
      </w:pPr>
      <w:r w:rsidRPr="00265C67">
        <w:rPr>
          <w:rFonts w:ascii="GHEA Mariam" w:eastAsia="GHEA Mariam" w:hAnsi="GHEA Mariam" w:cs="GHEA Mariam"/>
          <w:b/>
          <w:sz w:val="24"/>
          <w:szCs w:val="24"/>
          <w:lang w:val="hy-AM"/>
        </w:rPr>
        <w:lastRenderedPageBreak/>
        <w:t>Պ Ա Ր Զ Ե Ց</w:t>
      </w:r>
    </w:p>
    <w:p w14:paraId="2ADBA0CD" w14:textId="77777777" w:rsidR="004C0E2D" w:rsidRPr="00265C67" w:rsidRDefault="004C0E2D" w:rsidP="000F6516">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4545BF27" w14:textId="7734422D" w:rsidR="00EE5AE8" w:rsidRPr="00265C67" w:rsidRDefault="00E4090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265C67">
        <w:rPr>
          <w:rFonts w:ascii="GHEA Mariam" w:eastAsia="GHEA Mariam" w:hAnsi="GHEA Mariam" w:cs="GHEA Mariam"/>
          <w:b/>
          <w:sz w:val="24"/>
          <w:szCs w:val="24"/>
          <w:u w:val="single"/>
          <w:lang w:val="hy-AM"/>
        </w:rPr>
        <w:t>Վարույթ</w:t>
      </w:r>
      <w:r w:rsidR="00D3555F" w:rsidRPr="00265C67">
        <w:rPr>
          <w:rFonts w:ascii="GHEA Mariam" w:eastAsia="GHEA Mariam" w:hAnsi="GHEA Mariam" w:cs="GHEA Mariam"/>
          <w:b/>
          <w:sz w:val="24"/>
          <w:szCs w:val="24"/>
          <w:u w:val="single"/>
          <w:lang w:val="hy-AM"/>
        </w:rPr>
        <w:t>ի դատավարական նախապատմությունը.</w:t>
      </w:r>
    </w:p>
    <w:p w14:paraId="5B231447" w14:textId="5A6B7EA9" w:rsidR="004C0E2D" w:rsidRPr="00265C67"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1.</w:t>
      </w:r>
      <w:r w:rsidR="002962B8" w:rsidRPr="00265C67">
        <w:rPr>
          <w:rFonts w:ascii="GHEA Mariam" w:eastAsia="GHEA Mariam" w:hAnsi="GHEA Mariam" w:cs="GHEA Mariam"/>
          <w:sz w:val="24"/>
          <w:szCs w:val="24"/>
          <w:lang w:val="hy-AM"/>
        </w:rPr>
        <w:t xml:space="preserve"> 202</w:t>
      </w:r>
      <w:r w:rsidR="00CF72DA" w:rsidRPr="00265C67">
        <w:rPr>
          <w:rFonts w:ascii="GHEA Mariam" w:eastAsia="GHEA Mariam" w:hAnsi="GHEA Mariam" w:cs="GHEA Mariam"/>
          <w:sz w:val="24"/>
          <w:szCs w:val="24"/>
          <w:lang w:val="hy-AM"/>
        </w:rPr>
        <w:t>0</w:t>
      </w:r>
      <w:r w:rsidR="00D76B81" w:rsidRPr="00265C67">
        <w:rPr>
          <w:rFonts w:ascii="GHEA Mariam" w:eastAsia="GHEA Mariam" w:hAnsi="GHEA Mariam" w:cs="GHEA Mariam"/>
          <w:sz w:val="24"/>
          <w:szCs w:val="24"/>
          <w:lang w:val="hy-AM"/>
        </w:rPr>
        <w:t xml:space="preserve"> թվականի</w:t>
      </w:r>
      <w:r w:rsidR="00CF72DA" w:rsidRPr="00265C67">
        <w:rPr>
          <w:rFonts w:ascii="GHEA Mariam" w:eastAsia="GHEA Mariam" w:hAnsi="GHEA Mariam" w:cs="GHEA Mariam"/>
          <w:sz w:val="24"/>
          <w:szCs w:val="24"/>
          <w:lang w:val="hy-AM"/>
        </w:rPr>
        <w:t xml:space="preserve"> հունիսի 6</w:t>
      </w:r>
      <w:r w:rsidR="001F27ED" w:rsidRPr="00265C67">
        <w:rPr>
          <w:rFonts w:ascii="GHEA Mariam" w:eastAsia="GHEA Mariam" w:hAnsi="GHEA Mariam" w:cs="GHEA Mariam"/>
          <w:sz w:val="24"/>
          <w:szCs w:val="24"/>
          <w:lang w:val="hy-AM"/>
        </w:rPr>
        <w:t>-ին</w:t>
      </w:r>
      <w:r w:rsidR="00CF72DA" w:rsidRPr="00265C67">
        <w:rPr>
          <w:rFonts w:ascii="GHEA Mariam" w:eastAsia="GHEA Mariam" w:hAnsi="GHEA Mariam" w:cs="GHEA Mariam"/>
          <w:sz w:val="24"/>
          <w:szCs w:val="24"/>
          <w:lang w:val="hy-AM"/>
        </w:rPr>
        <w:t xml:space="preserve"> </w:t>
      </w:r>
      <w:r w:rsidR="003C1E40" w:rsidRPr="00265C67">
        <w:rPr>
          <w:rFonts w:ascii="GHEA Mariam" w:eastAsia="GHEA Mariam" w:hAnsi="GHEA Mariam" w:cs="GHEA Mariam"/>
          <w:sz w:val="24"/>
          <w:szCs w:val="24"/>
          <w:lang w:val="hy-AM"/>
        </w:rPr>
        <w:t xml:space="preserve">ՀՀ ոստիկանության Կոտայքի մարզային վարչության Կոտայքի բաժնում </w:t>
      </w:r>
      <w:r w:rsidR="00962D14" w:rsidRPr="00265C67">
        <w:rPr>
          <w:rFonts w:ascii="GHEA Mariam" w:eastAsia="GHEA Mariam" w:hAnsi="GHEA Mariam" w:cs="GHEA Mariam"/>
          <w:sz w:val="24"/>
          <w:szCs w:val="24"/>
          <w:lang w:val="hy-AM"/>
        </w:rPr>
        <w:t xml:space="preserve">2003 թվականի ապրիլի 18-ին ընդունված </w:t>
      </w:r>
      <w:r w:rsidR="00D76B81" w:rsidRPr="00265C67">
        <w:rPr>
          <w:rFonts w:ascii="GHEA Mariam" w:eastAsia="GHEA Mariam" w:hAnsi="GHEA Mariam" w:cs="GHEA Mariam"/>
          <w:sz w:val="24"/>
          <w:szCs w:val="24"/>
          <w:lang w:val="hy-AM"/>
        </w:rPr>
        <w:t>ՀՀ քրեական</w:t>
      </w:r>
      <w:r w:rsidR="00962D14" w:rsidRPr="00265C67">
        <w:rPr>
          <w:rFonts w:ascii="GHEA Mariam" w:eastAsia="GHEA Mariam" w:hAnsi="GHEA Mariam" w:cs="GHEA Mariam"/>
          <w:sz w:val="24"/>
          <w:szCs w:val="24"/>
          <w:lang w:val="hy-AM"/>
        </w:rPr>
        <w:t xml:space="preserve"> </w:t>
      </w:r>
      <w:r w:rsidR="00D76B81" w:rsidRPr="00265C67">
        <w:rPr>
          <w:rFonts w:ascii="GHEA Mariam" w:eastAsia="GHEA Mariam" w:hAnsi="GHEA Mariam" w:cs="GHEA Mariam"/>
          <w:sz w:val="24"/>
          <w:szCs w:val="24"/>
          <w:lang w:val="hy-AM"/>
        </w:rPr>
        <w:t xml:space="preserve"> օրենսգրքի </w:t>
      </w:r>
      <w:r w:rsidR="00962D14" w:rsidRPr="00265C67">
        <w:rPr>
          <w:rFonts w:ascii="GHEA Mariam" w:eastAsia="GHEA Mariam" w:hAnsi="GHEA Mariam" w:cs="GHEA Mariam"/>
          <w:sz w:val="24"/>
          <w:szCs w:val="24"/>
          <w:lang w:val="hy-AM"/>
        </w:rPr>
        <w:t xml:space="preserve"> </w:t>
      </w:r>
      <w:r w:rsidR="00962D14" w:rsidRPr="00265C67">
        <w:rPr>
          <w:rFonts w:ascii="GHEA Mariam" w:eastAsia="GHEA Mariam" w:hAnsi="GHEA Mariam" w:cs="Cambria Math"/>
          <w:sz w:val="24"/>
          <w:szCs w:val="24"/>
          <w:lang w:val="hy-AM"/>
        </w:rPr>
        <w:t xml:space="preserve">(այսուհետ`  նաև  ՀՀ  քրեական  օրենսգիրք)  </w:t>
      </w:r>
      <w:r w:rsidR="00CF72DA" w:rsidRPr="00265C67">
        <w:rPr>
          <w:rFonts w:ascii="GHEA Mariam" w:eastAsia="GHEA Mariam" w:hAnsi="GHEA Mariam" w:cs="GHEA Mariam"/>
          <w:sz w:val="24"/>
          <w:szCs w:val="24"/>
          <w:lang w:val="hy-AM"/>
        </w:rPr>
        <w:t>235-րդ հոդվածի 1-ին մասի և 258</w:t>
      </w:r>
      <w:r w:rsidR="007711EB" w:rsidRPr="00265C67">
        <w:rPr>
          <w:rFonts w:ascii="GHEA Mariam" w:eastAsia="GHEA Mariam" w:hAnsi="GHEA Mariam" w:cs="GHEA Mariam"/>
          <w:sz w:val="24"/>
          <w:szCs w:val="24"/>
          <w:lang w:val="hy-AM"/>
        </w:rPr>
        <w:t>-րդ</w:t>
      </w:r>
      <w:r w:rsidR="001F27ED" w:rsidRPr="00265C67">
        <w:rPr>
          <w:rFonts w:ascii="GHEA Mariam" w:eastAsia="GHEA Mariam" w:hAnsi="GHEA Mariam" w:cs="GHEA Mariam"/>
          <w:sz w:val="24"/>
          <w:szCs w:val="24"/>
          <w:lang w:val="hy-AM"/>
        </w:rPr>
        <w:t xml:space="preserve"> հոդվածի </w:t>
      </w:r>
      <w:r w:rsidR="00CF72DA" w:rsidRPr="00265C67">
        <w:rPr>
          <w:rFonts w:ascii="GHEA Mariam" w:eastAsia="GHEA Mariam" w:hAnsi="GHEA Mariam" w:cs="GHEA Mariam"/>
          <w:sz w:val="24"/>
          <w:szCs w:val="24"/>
          <w:lang w:val="hy-AM"/>
        </w:rPr>
        <w:t>4</w:t>
      </w:r>
      <w:r w:rsidR="001F27ED" w:rsidRPr="00265C67">
        <w:rPr>
          <w:rFonts w:ascii="GHEA Mariam" w:eastAsia="GHEA Mariam" w:hAnsi="GHEA Mariam" w:cs="GHEA Mariam"/>
          <w:sz w:val="24"/>
          <w:szCs w:val="24"/>
          <w:lang w:val="hy-AM"/>
        </w:rPr>
        <w:t>-</w:t>
      </w:r>
      <w:r w:rsidR="00CF72DA" w:rsidRPr="00265C67">
        <w:rPr>
          <w:rFonts w:ascii="GHEA Mariam" w:eastAsia="GHEA Mariam" w:hAnsi="GHEA Mariam" w:cs="GHEA Mariam"/>
          <w:sz w:val="24"/>
          <w:szCs w:val="24"/>
          <w:lang w:val="hy-AM"/>
        </w:rPr>
        <w:t>րդ</w:t>
      </w:r>
      <w:r w:rsidR="001F27ED" w:rsidRPr="00265C67">
        <w:rPr>
          <w:rFonts w:ascii="GHEA Mariam" w:eastAsia="GHEA Mariam" w:hAnsi="GHEA Mariam" w:cs="GHEA Mariam"/>
          <w:sz w:val="24"/>
          <w:szCs w:val="24"/>
          <w:lang w:val="hy-AM"/>
        </w:rPr>
        <w:t xml:space="preserve"> մաս</w:t>
      </w:r>
      <w:r w:rsidR="003D7696" w:rsidRPr="00265C67">
        <w:rPr>
          <w:rFonts w:ascii="GHEA Mariam" w:eastAsia="GHEA Mariam" w:hAnsi="GHEA Mariam" w:cs="GHEA Mariam"/>
          <w:sz w:val="24"/>
          <w:szCs w:val="24"/>
          <w:lang w:val="hy-AM"/>
        </w:rPr>
        <w:t>ի հատկանիշներով</w:t>
      </w:r>
      <w:r w:rsidR="001F27ED" w:rsidRPr="00265C67">
        <w:rPr>
          <w:rFonts w:ascii="GHEA Mariam" w:eastAsia="GHEA Mariam" w:hAnsi="GHEA Mariam" w:cs="GHEA Mariam"/>
          <w:sz w:val="24"/>
          <w:szCs w:val="24"/>
          <w:lang w:val="hy-AM"/>
        </w:rPr>
        <w:t xml:space="preserve"> </w:t>
      </w:r>
      <w:r w:rsidR="00CF72DA" w:rsidRPr="00265C67">
        <w:rPr>
          <w:rFonts w:ascii="GHEA Mariam" w:eastAsia="GHEA Mariam" w:hAnsi="GHEA Mariam" w:cs="GHEA Mariam"/>
          <w:sz w:val="24"/>
          <w:szCs w:val="24"/>
          <w:lang w:val="hy-AM"/>
        </w:rPr>
        <w:t>հարուցվել է</w:t>
      </w:r>
      <w:r w:rsidR="00D76B81" w:rsidRPr="00265C67">
        <w:rPr>
          <w:rFonts w:ascii="GHEA Mariam" w:eastAsia="GHEA Mariam" w:hAnsi="GHEA Mariam" w:cs="GHEA Mariam"/>
          <w:sz w:val="24"/>
          <w:szCs w:val="24"/>
          <w:lang w:val="hy-AM"/>
        </w:rPr>
        <w:t xml:space="preserve"> թիվ </w:t>
      </w:r>
      <w:r w:rsidR="00CF72DA" w:rsidRPr="00265C67">
        <w:rPr>
          <w:rFonts w:ascii="GHEA Mariam" w:eastAsia="GHEA Mariam" w:hAnsi="GHEA Mariam" w:cs="GHEA Mariam"/>
          <w:sz w:val="24"/>
          <w:szCs w:val="24"/>
          <w:lang w:val="hy-AM"/>
        </w:rPr>
        <w:t>20179020</w:t>
      </w:r>
      <w:r w:rsidR="004522C7" w:rsidRPr="00265C67">
        <w:rPr>
          <w:rFonts w:ascii="GHEA Mariam" w:eastAsia="GHEA Mariam" w:hAnsi="GHEA Mariam" w:cs="GHEA Mariam"/>
          <w:sz w:val="24"/>
          <w:szCs w:val="24"/>
          <w:lang w:val="hy-AM"/>
        </w:rPr>
        <w:t xml:space="preserve"> </w:t>
      </w:r>
      <w:r w:rsidR="00D76B81" w:rsidRPr="00265C67">
        <w:rPr>
          <w:rFonts w:ascii="GHEA Mariam" w:eastAsia="GHEA Mariam" w:hAnsi="GHEA Mariam" w:cs="GHEA Mariam"/>
          <w:sz w:val="24"/>
          <w:szCs w:val="24"/>
          <w:lang w:val="hy-AM"/>
        </w:rPr>
        <w:t xml:space="preserve">քրեական </w:t>
      </w:r>
      <w:r w:rsidR="00CF72DA" w:rsidRPr="00265C67">
        <w:rPr>
          <w:rFonts w:ascii="GHEA Mariam" w:eastAsia="GHEA Mariam" w:hAnsi="GHEA Mariam" w:cs="GHEA Mariam"/>
          <w:sz w:val="24"/>
          <w:szCs w:val="24"/>
          <w:lang w:val="hy-AM"/>
        </w:rPr>
        <w:t>գործը</w:t>
      </w:r>
      <w:r w:rsidR="00D76B81" w:rsidRPr="00265C67">
        <w:rPr>
          <w:rFonts w:ascii="GHEA Mariam" w:eastAsia="GHEA Mariam" w:hAnsi="GHEA Mariam" w:cs="GHEA Mariam"/>
          <w:sz w:val="24"/>
          <w:szCs w:val="24"/>
          <w:lang w:val="hy-AM"/>
        </w:rPr>
        <w:t>:</w:t>
      </w:r>
      <w:r w:rsidRPr="00265C67">
        <w:rPr>
          <w:rFonts w:ascii="GHEA Mariam" w:eastAsia="GHEA Mariam" w:hAnsi="GHEA Mariam" w:cs="GHEA Mariam"/>
          <w:sz w:val="24"/>
          <w:szCs w:val="24"/>
          <w:lang w:val="hy-AM"/>
        </w:rPr>
        <w:t xml:space="preserve"> </w:t>
      </w:r>
    </w:p>
    <w:p w14:paraId="00BD13A8" w14:textId="78DB5072" w:rsidR="00876467" w:rsidRPr="00265C67" w:rsidRDefault="00876467"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2021 թվականի ապրիլի 1-ին ՀՀ քրեական օրենսգրքի 185-րդ հոդվածի 2-րդ մասի 1-ին կետի հատկանիշներով հարուցվել է թիվ 20108421 քրեական գործը</w:t>
      </w:r>
      <w:r w:rsidR="003B2E0A" w:rsidRPr="00265C67">
        <w:rPr>
          <w:rFonts w:ascii="GHEA Mariam" w:eastAsia="GHEA Mariam" w:hAnsi="GHEA Mariam" w:cs="GHEA Mariam"/>
          <w:sz w:val="24"/>
          <w:szCs w:val="24"/>
          <w:lang w:val="hy-AM"/>
        </w:rPr>
        <w:t xml:space="preserve"> և միացվել </w:t>
      </w:r>
      <w:r w:rsidRPr="00265C67">
        <w:rPr>
          <w:rFonts w:ascii="GHEA Mariam" w:eastAsia="GHEA Mariam" w:hAnsi="GHEA Mariam" w:cs="GHEA Mariam"/>
          <w:sz w:val="24"/>
          <w:szCs w:val="24"/>
          <w:lang w:val="hy-AM"/>
        </w:rPr>
        <w:t>թիվ 20179020 քրեական գործ</w:t>
      </w:r>
      <w:r w:rsidR="003B2E0A" w:rsidRPr="00265C67">
        <w:rPr>
          <w:rFonts w:ascii="GHEA Mariam" w:eastAsia="GHEA Mariam" w:hAnsi="GHEA Mariam" w:cs="GHEA Mariam"/>
          <w:sz w:val="24"/>
          <w:szCs w:val="24"/>
          <w:lang w:val="hy-AM"/>
        </w:rPr>
        <w:t xml:space="preserve">ին: </w:t>
      </w:r>
    </w:p>
    <w:p w14:paraId="0484A657" w14:textId="06507A8E" w:rsidR="00876467" w:rsidRPr="00265C67" w:rsidRDefault="00876467"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Նախաքննության մարմնի՝ 2021 թվականի ապրիլի 12-ի որոշմա</w:t>
      </w:r>
      <w:r w:rsidR="00B52CE5" w:rsidRPr="00265C67">
        <w:rPr>
          <w:rFonts w:ascii="GHEA Mariam" w:eastAsia="GHEA Mariam" w:hAnsi="GHEA Mariam" w:cs="GHEA Mariam"/>
          <w:sz w:val="24"/>
          <w:szCs w:val="24"/>
          <w:lang w:val="hy-AM"/>
        </w:rPr>
        <w:t>մ</w:t>
      </w:r>
      <w:r w:rsidRPr="00265C67">
        <w:rPr>
          <w:rFonts w:ascii="GHEA Mariam" w:eastAsia="GHEA Mariam" w:hAnsi="GHEA Mariam" w:cs="GHEA Mariam"/>
          <w:sz w:val="24"/>
          <w:szCs w:val="24"/>
          <w:lang w:val="hy-AM"/>
        </w:rPr>
        <w:t>բ Ս</w:t>
      </w:r>
      <w:r w:rsidR="00A77F50" w:rsidRPr="00265C67">
        <w:rPr>
          <w:rFonts w:ascii="GHEA Mariam" w:eastAsia="GHEA Mariam" w:hAnsi="GHEA Mariam" w:cs="GHEA Mariam"/>
          <w:sz w:val="24"/>
          <w:szCs w:val="24"/>
          <w:lang w:val="hy-AM"/>
        </w:rPr>
        <w:t xml:space="preserve">ևակ Սամվելի </w:t>
      </w:r>
      <w:r w:rsidRPr="00265C67">
        <w:rPr>
          <w:rFonts w:ascii="GHEA Mariam" w:eastAsia="GHEA Mariam" w:hAnsi="GHEA Mariam" w:cs="GHEA Mariam"/>
          <w:sz w:val="24"/>
          <w:szCs w:val="24"/>
          <w:lang w:val="hy-AM"/>
        </w:rPr>
        <w:t xml:space="preserve">Ծառուկյանը ներգրավվել է որպես մեղադրյալ </w:t>
      </w:r>
      <w:r w:rsidR="00A77F50" w:rsidRPr="00265C67">
        <w:rPr>
          <w:rFonts w:ascii="GHEA Mariam" w:eastAsia="GHEA Mariam" w:hAnsi="GHEA Mariam" w:cs="GHEA Mariam"/>
          <w:sz w:val="24"/>
          <w:szCs w:val="24"/>
          <w:lang w:val="hy-AM"/>
        </w:rPr>
        <w:t xml:space="preserve">և նրան մեղադրանք է առաջադրվել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ՀՀ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քրեական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օրենսգրքի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185-րդ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հոդվածի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2-րդ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մասի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 xml:space="preserve">1-ին </w:t>
      </w:r>
      <w:r w:rsidR="0059033D" w:rsidRPr="0059033D">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կետով և 235-րդ հոդվածի 1-ին մասով</w:t>
      </w:r>
      <w:r w:rsidR="00A77F50" w:rsidRPr="00265C67">
        <w:rPr>
          <w:rFonts w:ascii="GHEA Mariam" w:eastAsia="GHEA Mariam" w:hAnsi="GHEA Mariam" w:cs="GHEA Mariam"/>
          <w:sz w:val="24"/>
          <w:szCs w:val="24"/>
          <w:lang w:val="hy-AM"/>
        </w:rPr>
        <w:t xml:space="preserve">, </w:t>
      </w:r>
      <w:r w:rsidR="00585C4B" w:rsidRPr="00265C67">
        <w:rPr>
          <w:rFonts w:ascii="GHEA Mariam" w:eastAsia="GHEA Mariam" w:hAnsi="GHEA Mariam" w:cs="GHEA Mariam"/>
          <w:sz w:val="24"/>
          <w:szCs w:val="24"/>
          <w:lang w:val="hy-AM"/>
        </w:rPr>
        <w:t>նրա</w:t>
      </w:r>
      <w:r w:rsidRPr="00265C67">
        <w:rPr>
          <w:rFonts w:ascii="GHEA Mariam" w:eastAsia="GHEA Mariam" w:hAnsi="GHEA Mariam" w:cs="GHEA Mariam"/>
          <w:sz w:val="24"/>
          <w:szCs w:val="24"/>
          <w:lang w:val="hy-AM"/>
        </w:rPr>
        <w:t xml:space="preserve"> նկատմամբ որպես խափանման միջոց կիրառվել է չհեռանալու մասին ստորագրությունը:</w:t>
      </w:r>
    </w:p>
    <w:p w14:paraId="4352907E" w14:textId="4DCF8B1F" w:rsidR="00A422A8" w:rsidRPr="00265C67" w:rsidRDefault="00C80576" w:rsidP="00A422A8">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Նախաքննության մարմի</w:t>
      </w:r>
      <w:r w:rsidR="00B86DA4" w:rsidRPr="00265C67">
        <w:rPr>
          <w:rFonts w:ascii="GHEA Mariam" w:eastAsia="GHEA Mariam" w:hAnsi="GHEA Mariam" w:cs="GHEA Mariam"/>
          <w:sz w:val="24"/>
          <w:szCs w:val="24"/>
          <w:lang w:val="hy-AM"/>
        </w:rPr>
        <w:t>նը</w:t>
      </w:r>
      <w:r w:rsidRPr="00265C67">
        <w:rPr>
          <w:rFonts w:ascii="GHEA Mariam" w:eastAsia="GHEA Mariam" w:hAnsi="GHEA Mariam" w:cs="GHEA Mariam"/>
          <w:sz w:val="24"/>
          <w:szCs w:val="24"/>
          <w:lang w:val="hy-AM"/>
        </w:rPr>
        <w:t xml:space="preserve"> 2021 թվականի ապրիլի 12-ի</w:t>
      </w:r>
      <w:r w:rsidR="00B86DA4" w:rsidRPr="00265C67">
        <w:rPr>
          <w:rFonts w:ascii="GHEA Mariam" w:eastAsia="GHEA Mariam" w:hAnsi="GHEA Mariam" w:cs="GHEA Mariam"/>
          <w:sz w:val="24"/>
          <w:szCs w:val="24"/>
          <w:lang w:val="hy-AM"/>
        </w:rPr>
        <w:t>ն որոշում է կայացրել</w:t>
      </w:r>
      <w:r w:rsidRPr="00265C67">
        <w:rPr>
          <w:rFonts w:ascii="GHEA Mariam" w:eastAsia="GHEA Mariam" w:hAnsi="GHEA Mariam" w:cs="GHEA Mariam"/>
          <w:sz w:val="24"/>
          <w:szCs w:val="24"/>
          <w:lang w:val="hy-AM"/>
        </w:rPr>
        <w:t xml:space="preserve"> Ս.Ծառուկյանի և Դ.Մկրտչյանի նկատմամբ ՀՀ քրեական օրենսգրքի 258-րդ հոդվածով քրեական հետապնդում </w:t>
      </w:r>
      <w:r w:rsidR="00B86DA4" w:rsidRPr="00265C67">
        <w:rPr>
          <w:rFonts w:ascii="GHEA Mariam" w:eastAsia="GHEA Mariam" w:hAnsi="GHEA Mariam" w:cs="GHEA Mariam"/>
          <w:sz w:val="24"/>
          <w:szCs w:val="24"/>
          <w:lang w:val="hy-AM"/>
        </w:rPr>
        <w:t>չիրականացնելու մասին</w:t>
      </w:r>
      <w:r w:rsidRPr="00265C67">
        <w:rPr>
          <w:rFonts w:ascii="GHEA Mariam" w:eastAsia="GHEA Mariam" w:hAnsi="GHEA Mariam" w:cs="GHEA Mariam"/>
          <w:sz w:val="24"/>
          <w:szCs w:val="24"/>
          <w:lang w:val="hy-AM"/>
        </w:rPr>
        <w:t xml:space="preserve">: Նույն օրվա մեկ այլ որոշմամբ թիվ 20179020 քրեական գործից </w:t>
      </w:r>
      <w:r w:rsidR="00A422A8" w:rsidRPr="00265C67">
        <w:rPr>
          <w:rFonts w:ascii="GHEA Mariam" w:eastAsia="GHEA Mariam" w:hAnsi="GHEA Mariam" w:cs="GHEA Mariam"/>
          <w:sz w:val="24"/>
          <w:szCs w:val="24"/>
          <w:lang w:val="hy-AM"/>
        </w:rPr>
        <w:t>Ս.Ծառուկյանի մասն անջատվել է առանձին վարույթում, և անջատված մասին շնորհվել է 20109321 համարը:</w:t>
      </w:r>
    </w:p>
    <w:p w14:paraId="5FCC0859" w14:textId="68CCD02E" w:rsidR="00FC0D6B" w:rsidRPr="00265C67" w:rsidRDefault="00FC0D6B"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2020 թվականի հունիսի 28-ին </w:t>
      </w:r>
      <w:r w:rsidR="00B86DA4" w:rsidRPr="00265C67">
        <w:rPr>
          <w:rFonts w:ascii="GHEA Mariam" w:eastAsia="GHEA Mariam" w:hAnsi="GHEA Mariam" w:cs="GHEA Mariam"/>
          <w:sz w:val="24"/>
          <w:szCs w:val="24"/>
          <w:lang w:val="hy-AM"/>
        </w:rPr>
        <w:t xml:space="preserve">Ս.Ծառուկյանի վերաբերյալ </w:t>
      </w:r>
      <w:r w:rsidRPr="00265C67">
        <w:rPr>
          <w:rFonts w:ascii="GHEA Mariam" w:eastAsia="GHEA Mariam" w:hAnsi="GHEA Mariam" w:cs="GHEA Mariam"/>
          <w:sz w:val="24"/>
          <w:szCs w:val="24"/>
          <w:lang w:val="hy-AM"/>
        </w:rPr>
        <w:t xml:space="preserve">քրեական գործը մեղադրական եզրակացությամբ ուղարկվել է Կոտայքի մարզի առաջին ատյանի ընդհանուր իրավասության դատարան: </w:t>
      </w:r>
    </w:p>
    <w:p w14:paraId="267D2962" w14:textId="27E6B99B" w:rsidR="00A26D5F" w:rsidRPr="00265C67"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2. </w:t>
      </w:r>
      <w:r w:rsidR="00962D14" w:rsidRPr="00265C67">
        <w:rPr>
          <w:rFonts w:ascii="GHEA Mariam" w:eastAsia="GHEA Mariam" w:hAnsi="GHEA Mariam" w:cs="GHEA Mariam"/>
          <w:sz w:val="24"/>
          <w:szCs w:val="24"/>
          <w:lang w:val="hy-AM"/>
        </w:rPr>
        <w:t xml:space="preserve">Կոտայքի մարզի </w:t>
      </w:r>
      <w:r w:rsidR="002B2CD7" w:rsidRPr="00265C67">
        <w:rPr>
          <w:rFonts w:ascii="GHEA Mariam" w:eastAsia="GHEA Mariam" w:hAnsi="GHEA Mariam" w:cs="GHEA Mariam"/>
          <w:sz w:val="24"/>
          <w:szCs w:val="24"/>
          <w:lang w:val="hy-AM"/>
        </w:rPr>
        <w:t>առաջին ատյանի ընդհանուր իրավասության</w:t>
      </w:r>
      <w:r w:rsidR="00BB760E" w:rsidRPr="00265C67">
        <w:rPr>
          <w:rFonts w:ascii="GHEA Mariam" w:eastAsia="GHEA Mariam" w:hAnsi="GHEA Mariam" w:cs="GHEA Mariam"/>
          <w:sz w:val="24"/>
          <w:szCs w:val="24"/>
          <w:lang w:val="hy-AM"/>
        </w:rPr>
        <w:t xml:space="preserve"> </w:t>
      </w:r>
      <w:r w:rsidR="00A20981" w:rsidRPr="00265C67">
        <w:rPr>
          <w:rFonts w:ascii="GHEA Mariam" w:eastAsia="GHEA Mariam" w:hAnsi="GHEA Mariam" w:cs="GHEA Mariam"/>
          <w:sz w:val="24"/>
          <w:szCs w:val="24"/>
          <w:lang w:val="hy-AM"/>
        </w:rPr>
        <w:t>դատարանի</w:t>
      </w:r>
      <w:r w:rsidR="001078A9" w:rsidRPr="00265C67">
        <w:rPr>
          <w:rFonts w:ascii="GHEA Mariam" w:eastAsia="GHEA Mariam" w:hAnsi="GHEA Mariam" w:cs="GHEA Mariam"/>
          <w:sz w:val="24"/>
          <w:szCs w:val="24"/>
          <w:lang w:val="hy-AM"/>
        </w:rPr>
        <w:t xml:space="preserve"> (այսուհետ՝ նաև Առաջին ատյանի դատարան</w:t>
      </w:r>
      <w:r w:rsidR="009A05EE" w:rsidRPr="00265C67">
        <w:rPr>
          <w:rFonts w:ascii="GHEA Mariam" w:eastAsia="GHEA Mariam" w:hAnsi="GHEA Mariam" w:cs="GHEA Mariam"/>
          <w:sz w:val="24"/>
          <w:szCs w:val="24"/>
          <w:lang w:val="hy-AM"/>
        </w:rPr>
        <w:t>)</w:t>
      </w:r>
      <w:r w:rsidR="003B0C19" w:rsidRPr="00265C67">
        <w:rPr>
          <w:rFonts w:ascii="GHEA Mariam" w:eastAsia="GHEA Mariam" w:hAnsi="GHEA Mariam" w:cs="GHEA Mariam"/>
          <w:sz w:val="24"/>
          <w:szCs w:val="24"/>
          <w:lang w:val="hy-AM"/>
        </w:rPr>
        <w:t>`</w:t>
      </w:r>
      <w:r w:rsidRPr="00265C67">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202</w:t>
      </w:r>
      <w:r w:rsidR="00962D14" w:rsidRPr="00265C67">
        <w:rPr>
          <w:rFonts w:ascii="GHEA Mariam" w:eastAsia="GHEA Mariam" w:hAnsi="GHEA Mariam" w:cs="GHEA Mariam"/>
          <w:sz w:val="24"/>
          <w:szCs w:val="24"/>
          <w:lang w:val="hy-AM"/>
        </w:rPr>
        <w:t>4</w:t>
      </w:r>
      <w:r w:rsidR="006C439A" w:rsidRPr="00265C67">
        <w:rPr>
          <w:rFonts w:ascii="GHEA Mariam" w:eastAsia="GHEA Mariam" w:hAnsi="GHEA Mariam" w:cs="GHEA Mariam"/>
          <w:sz w:val="24"/>
          <w:szCs w:val="24"/>
          <w:lang w:val="hy-AM"/>
        </w:rPr>
        <w:t xml:space="preserve"> թվականի </w:t>
      </w:r>
      <w:r w:rsidR="00962D14" w:rsidRPr="00265C67">
        <w:rPr>
          <w:rFonts w:ascii="GHEA Mariam" w:eastAsia="GHEA Mariam" w:hAnsi="GHEA Mariam" w:cs="GHEA Mariam"/>
          <w:sz w:val="24"/>
          <w:szCs w:val="24"/>
          <w:lang w:val="hy-AM"/>
        </w:rPr>
        <w:t>հոկտեմբերի 18</w:t>
      </w:r>
      <w:r w:rsidR="006C439A" w:rsidRPr="00265C67">
        <w:rPr>
          <w:rFonts w:ascii="GHEA Mariam" w:eastAsia="GHEA Mariam" w:hAnsi="GHEA Mariam" w:cs="GHEA Mariam"/>
          <w:sz w:val="24"/>
          <w:szCs w:val="24"/>
          <w:lang w:val="hy-AM"/>
        </w:rPr>
        <w:t>-ի դատավճռով</w:t>
      </w:r>
      <w:r w:rsidR="00D85372">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 xml:space="preserve"> </w:t>
      </w:r>
      <w:r w:rsidR="00962D14" w:rsidRPr="00265C67">
        <w:rPr>
          <w:rFonts w:ascii="GHEA Mariam" w:eastAsia="GHEA Mariam" w:hAnsi="GHEA Mariam" w:cs="GHEA Mariam"/>
          <w:sz w:val="24"/>
          <w:szCs w:val="24"/>
          <w:lang w:val="hy-AM"/>
        </w:rPr>
        <w:t xml:space="preserve">Սևակ </w:t>
      </w:r>
      <w:r w:rsidR="00D85372">
        <w:rPr>
          <w:rFonts w:ascii="GHEA Mariam" w:eastAsia="GHEA Mariam" w:hAnsi="GHEA Mariam" w:cs="GHEA Mariam"/>
          <w:sz w:val="24"/>
          <w:szCs w:val="24"/>
          <w:lang w:val="hy-AM"/>
        </w:rPr>
        <w:t xml:space="preserve"> </w:t>
      </w:r>
      <w:r w:rsidR="00962D14" w:rsidRPr="00265C67">
        <w:rPr>
          <w:rFonts w:ascii="GHEA Mariam" w:eastAsia="GHEA Mariam" w:hAnsi="GHEA Mariam" w:cs="GHEA Mariam"/>
          <w:sz w:val="24"/>
          <w:szCs w:val="24"/>
          <w:lang w:val="hy-AM"/>
        </w:rPr>
        <w:t>Ծառուկյանը</w:t>
      </w:r>
      <w:r w:rsidR="00D85372">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 xml:space="preserve"> մեղավոր</w:t>
      </w:r>
      <w:r w:rsidR="00D85372">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 xml:space="preserve"> է</w:t>
      </w:r>
      <w:r w:rsidR="00D85372">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 xml:space="preserve"> ճանաչվել </w:t>
      </w:r>
      <w:r w:rsidR="00D85372">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ՀՀ</w:t>
      </w:r>
      <w:r w:rsidR="00D85372">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 xml:space="preserve"> քրեական</w:t>
      </w:r>
      <w:r w:rsidR="00D85372">
        <w:rPr>
          <w:rFonts w:ascii="GHEA Mariam" w:eastAsia="GHEA Mariam" w:hAnsi="GHEA Mariam" w:cs="GHEA Mariam"/>
          <w:sz w:val="24"/>
          <w:szCs w:val="24"/>
          <w:lang w:val="hy-AM"/>
        </w:rPr>
        <w:t xml:space="preserve"> </w:t>
      </w:r>
      <w:r w:rsidR="006C439A" w:rsidRPr="00265C67">
        <w:rPr>
          <w:rFonts w:ascii="GHEA Mariam" w:eastAsia="GHEA Mariam" w:hAnsi="GHEA Mariam" w:cs="GHEA Mariam"/>
          <w:sz w:val="24"/>
          <w:szCs w:val="24"/>
          <w:lang w:val="hy-AM"/>
        </w:rPr>
        <w:t xml:space="preserve"> օրենսգրքի </w:t>
      </w:r>
      <w:r w:rsidR="00CC0AC8" w:rsidRPr="00265C67">
        <w:rPr>
          <w:rFonts w:ascii="GHEA Mariam" w:eastAsia="GHEA Mariam" w:hAnsi="GHEA Mariam" w:cs="GHEA Mariam"/>
          <w:sz w:val="24"/>
          <w:szCs w:val="24"/>
          <w:lang w:val="hy-AM"/>
        </w:rPr>
        <w:t>235-րդ</w:t>
      </w:r>
      <w:r w:rsidR="00D85372">
        <w:rPr>
          <w:rFonts w:ascii="GHEA Mariam" w:eastAsia="GHEA Mariam" w:hAnsi="GHEA Mariam" w:cs="GHEA Mariam"/>
          <w:sz w:val="24"/>
          <w:szCs w:val="24"/>
          <w:lang w:val="hy-AM"/>
        </w:rPr>
        <w:t xml:space="preserve"> </w:t>
      </w:r>
      <w:r w:rsidR="00CC0AC8" w:rsidRPr="00265C67">
        <w:rPr>
          <w:rFonts w:ascii="GHEA Mariam" w:eastAsia="GHEA Mariam" w:hAnsi="GHEA Mariam" w:cs="GHEA Mariam"/>
          <w:sz w:val="24"/>
          <w:szCs w:val="24"/>
          <w:lang w:val="hy-AM"/>
        </w:rPr>
        <w:t>հոդվածի 1-ին մասով</w:t>
      </w:r>
      <w:r w:rsidR="006C439A" w:rsidRPr="00265C67">
        <w:rPr>
          <w:rFonts w:ascii="GHEA Mariam" w:eastAsia="GHEA Mariam" w:hAnsi="GHEA Mariam" w:cs="GHEA Mariam"/>
          <w:sz w:val="24"/>
          <w:szCs w:val="24"/>
          <w:lang w:val="hy-AM"/>
        </w:rPr>
        <w:t>, և նրա նկատմամբ պատիժ է նշանակվել ազատազրկում՝ 1 (մեկ) տարի ժամկետով։</w:t>
      </w:r>
      <w:r w:rsidR="00CC0AC8" w:rsidRPr="00265C67">
        <w:rPr>
          <w:rFonts w:ascii="GHEA Mariam" w:eastAsia="GHEA Mariam" w:hAnsi="GHEA Mariam" w:cs="GHEA Mariam"/>
          <w:sz w:val="24"/>
          <w:szCs w:val="24"/>
          <w:lang w:val="hy-AM"/>
        </w:rPr>
        <w:t xml:space="preserve"> </w:t>
      </w:r>
      <w:r w:rsidR="00216DAC" w:rsidRPr="00265C67">
        <w:rPr>
          <w:rFonts w:ascii="GHEA Mariam" w:eastAsia="GHEA Mariam" w:hAnsi="GHEA Mariam" w:cs="GHEA Mariam"/>
          <w:sz w:val="24"/>
          <w:szCs w:val="24"/>
          <w:lang w:val="hy-AM"/>
        </w:rPr>
        <w:t xml:space="preserve">Նույն դատավճռով </w:t>
      </w:r>
      <w:r w:rsidR="00CC0AC8" w:rsidRPr="00265C67">
        <w:rPr>
          <w:rFonts w:ascii="GHEA Mariam" w:eastAsia="GHEA Mariam" w:hAnsi="GHEA Mariam" w:cs="GHEA Mariam"/>
          <w:sz w:val="24"/>
          <w:szCs w:val="24"/>
          <w:lang w:val="hy-AM"/>
        </w:rPr>
        <w:t xml:space="preserve">Ս.Ծառուկյանը ՀՀ քրեական օրենսգրքի 185-րդ հոդվածի 2-րդ մասի 1-ին կետով առաջադրված </w:t>
      </w:r>
      <w:r w:rsidR="00CC0AC8" w:rsidRPr="00265C67">
        <w:rPr>
          <w:rFonts w:ascii="GHEA Mariam" w:eastAsia="GHEA Mariam" w:hAnsi="GHEA Mariam" w:cs="GHEA Mariam"/>
          <w:sz w:val="24"/>
          <w:szCs w:val="24"/>
          <w:lang w:val="hy-AM"/>
        </w:rPr>
        <w:lastRenderedPageBreak/>
        <w:t xml:space="preserve">մեղադրանքում արդարացվել է՝ արարքում հանցակազմի բացակայության պատճառաբանությամբ: </w:t>
      </w:r>
      <w:r w:rsidR="006C439A" w:rsidRPr="00265C67">
        <w:rPr>
          <w:rFonts w:ascii="GHEA Mariam" w:eastAsia="GHEA Mariam" w:hAnsi="GHEA Mariam" w:cs="GHEA Mariam"/>
          <w:sz w:val="24"/>
          <w:szCs w:val="24"/>
          <w:lang w:val="hy-AM"/>
        </w:rPr>
        <w:t>ՀՀ քրեական օրենսգրքի 7</w:t>
      </w:r>
      <w:r w:rsidR="00216DAC" w:rsidRPr="00265C67">
        <w:rPr>
          <w:rFonts w:ascii="GHEA Mariam" w:eastAsia="GHEA Mariam" w:hAnsi="GHEA Mariam" w:cs="GHEA Mariam"/>
          <w:sz w:val="24"/>
          <w:szCs w:val="24"/>
          <w:lang w:val="hy-AM"/>
        </w:rPr>
        <w:t>0</w:t>
      </w:r>
      <w:r w:rsidR="006C439A" w:rsidRPr="00265C67">
        <w:rPr>
          <w:rFonts w:ascii="GHEA Mariam" w:eastAsia="GHEA Mariam" w:hAnsi="GHEA Mariam" w:cs="GHEA Mariam"/>
          <w:sz w:val="24"/>
          <w:szCs w:val="24"/>
          <w:lang w:val="hy-AM"/>
        </w:rPr>
        <w:t xml:space="preserve">-րդ հոդվածի </w:t>
      </w:r>
      <w:r w:rsidR="00216DAC" w:rsidRPr="00265C67">
        <w:rPr>
          <w:rFonts w:ascii="GHEA Mariam" w:eastAsia="GHEA Mariam" w:hAnsi="GHEA Mariam" w:cs="GHEA Mariam"/>
          <w:sz w:val="24"/>
          <w:szCs w:val="24"/>
          <w:lang w:val="hy-AM"/>
        </w:rPr>
        <w:t>հիման վրա</w:t>
      </w:r>
      <w:r w:rsidR="00BB760E" w:rsidRPr="00265C67">
        <w:rPr>
          <w:rFonts w:ascii="GHEA Mariam" w:eastAsia="GHEA Mariam" w:hAnsi="GHEA Mariam" w:cs="GHEA Mariam"/>
          <w:sz w:val="24"/>
          <w:szCs w:val="24"/>
          <w:lang w:val="hy-AM"/>
        </w:rPr>
        <w:t>,</w:t>
      </w:r>
      <w:r w:rsidR="006C439A" w:rsidRPr="00265C67">
        <w:rPr>
          <w:rFonts w:ascii="GHEA Mariam" w:eastAsia="GHEA Mariam" w:hAnsi="GHEA Mariam" w:cs="GHEA Mariam"/>
          <w:sz w:val="24"/>
          <w:szCs w:val="24"/>
          <w:lang w:val="hy-AM"/>
        </w:rPr>
        <w:t xml:space="preserve"> </w:t>
      </w:r>
      <w:r w:rsidR="00216DAC" w:rsidRPr="00265C67">
        <w:rPr>
          <w:rFonts w:ascii="GHEA Mariam" w:eastAsia="GHEA Mariam" w:hAnsi="GHEA Mariam" w:cs="GHEA Mariam"/>
          <w:sz w:val="24"/>
          <w:szCs w:val="24"/>
          <w:lang w:val="hy-AM"/>
        </w:rPr>
        <w:t>Ս.Ծառուկյանի նկատմամբ ազատազրկման ձևով նշանակված պատիժը պայմանականորեն չի կիրառվել և սահմանվել է փորձաշրջան՝</w:t>
      </w:r>
      <w:r w:rsidR="00A26D5F" w:rsidRPr="00265C67">
        <w:rPr>
          <w:rFonts w:ascii="GHEA Mariam" w:eastAsia="GHEA Mariam" w:hAnsi="GHEA Mariam" w:cs="GHEA Mariam"/>
          <w:sz w:val="24"/>
          <w:szCs w:val="24"/>
          <w:lang w:val="hy-AM"/>
        </w:rPr>
        <w:t xml:space="preserve"> 1 (մեկ) տարի ժամկետով: </w:t>
      </w:r>
      <w:r w:rsidR="00216DAC" w:rsidRPr="00265C67">
        <w:rPr>
          <w:rFonts w:ascii="GHEA Mariam" w:eastAsia="GHEA Mariam" w:hAnsi="GHEA Mariam" w:cs="GHEA Mariam"/>
          <w:sz w:val="24"/>
          <w:szCs w:val="24"/>
          <w:lang w:val="hy-AM"/>
        </w:rPr>
        <w:t xml:space="preserve"> </w:t>
      </w:r>
    </w:p>
    <w:p w14:paraId="55082614" w14:textId="6C94AEA7" w:rsidR="007E5445" w:rsidRPr="00265C67"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3. ՀՀ վերաքննիչ քրեական </w:t>
      </w:r>
      <w:r w:rsidR="00E96A80" w:rsidRPr="00265C67">
        <w:rPr>
          <w:rFonts w:ascii="GHEA Mariam" w:eastAsia="GHEA Mariam" w:hAnsi="GHEA Mariam" w:cs="GHEA Mariam"/>
          <w:sz w:val="24"/>
          <w:szCs w:val="24"/>
          <w:lang w:val="hy-AM"/>
        </w:rPr>
        <w:t>դատարանի</w:t>
      </w:r>
      <w:r w:rsidRPr="00265C67">
        <w:rPr>
          <w:rFonts w:ascii="GHEA Mariam" w:eastAsia="GHEA Mariam" w:hAnsi="GHEA Mariam" w:cs="GHEA Mariam"/>
          <w:sz w:val="24"/>
          <w:szCs w:val="24"/>
          <w:lang w:val="hy-AM"/>
        </w:rPr>
        <w:t xml:space="preserve"> (այսուհետ՝ նաև Վերաքննիչ դատարան)</w:t>
      </w:r>
      <w:r w:rsidR="00E96A80" w:rsidRPr="00265C67">
        <w:rPr>
          <w:rFonts w:ascii="GHEA Mariam" w:eastAsia="GHEA Mariam" w:hAnsi="GHEA Mariam" w:cs="GHEA Mariam"/>
          <w:sz w:val="24"/>
          <w:szCs w:val="24"/>
          <w:lang w:val="hy-AM"/>
        </w:rPr>
        <w:t>՝</w:t>
      </w:r>
      <w:r w:rsidRPr="00265C67">
        <w:rPr>
          <w:rFonts w:ascii="GHEA Mariam" w:eastAsia="GHEA Mariam" w:hAnsi="GHEA Mariam" w:cs="GHEA Mariam"/>
          <w:sz w:val="24"/>
          <w:szCs w:val="24"/>
          <w:lang w:val="hy-AM"/>
        </w:rPr>
        <w:t xml:space="preserve"> </w:t>
      </w:r>
      <w:r w:rsidR="0040524F" w:rsidRPr="00265C67">
        <w:rPr>
          <w:rFonts w:ascii="GHEA Mariam" w:eastAsia="GHEA Mariam" w:hAnsi="GHEA Mariam" w:cs="GHEA Mariam"/>
          <w:sz w:val="24"/>
          <w:szCs w:val="24"/>
          <w:lang w:val="hy-AM"/>
        </w:rPr>
        <w:t>202</w:t>
      </w:r>
      <w:r w:rsidR="00A26D5F" w:rsidRPr="00265C67">
        <w:rPr>
          <w:rFonts w:ascii="GHEA Mariam" w:eastAsia="GHEA Mariam" w:hAnsi="GHEA Mariam" w:cs="GHEA Mariam"/>
          <w:sz w:val="24"/>
          <w:szCs w:val="24"/>
          <w:lang w:val="hy-AM"/>
        </w:rPr>
        <w:t>5</w:t>
      </w:r>
      <w:r w:rsidR="0040524F" w:rsidRPr="00265C67">
        <w:rPr>
          <w:rFonts w:ascii="GHEA Mariam" w:eastAsia="GHEA Mariam" w:hAnsi="GHEA Mariam" w:cs="GHEA Mariam"/>
          <w:sz w:val="24"/>
          <w:szCs w:val="24"/>
          <w:lang w:val="hy-AM"/>
        </w:rPr>
        <w:t xml:space="preserve"> թվականի </w:t>
      </w:r>
      <w:r w:rsidR="00A26D5F" w:rsidRPr="00265C67">
        <w:rPr>
          <w:rFonts w:ascii="GHEA Mariam" w:eastAsia="GHEA Mariam" w:hAnsi="GHEA Mariam" w:cs="GHEA Mariam"/>
          <w:sz w:val="24"/>
          <w:szCs w:val="24"/>
          <w:lang w:val="hy-AM"/>
        </w:rPr>
        <w:t>հունվարի 22</w:t>
      </w:r>
      <w:r w:rsidR="0040524F" w:rsidRPr="00265C67">
        <w:rPr>
          <w:rFonts w:ascii="GHEA Mariam" w:eastAsia="GHEA Mariam" w:hAnsi="GHEA Mariam" w:cs="GHEA Mariam"/>
          <w:sz w:val="24"/>
          <w:szCs w:val="24"/>
          <w:lang w:val="hy-AM"/>
        </w:rPr>
        <w:t>-ի</w:t>
      </w:r>
      <w:r w:rsidRPr="00265C67">
        <w:rPr>
          <w:rFonts w:ascii="GHEA Mariam" w:eastAsia="GHEA Mariam" w:hAnsi="GHEA Mariam" w:cs="GHEA Mariam"/>
          <w:sz w:val="24"/>
          <w:szCs w:val="24"/>
          <w:lang w:val="hy-AM"/>
        </w:rPr>
        <w:t xml:space="preserve"> որոշմամբ</w:t>
      </w:r>
      <w:r w:rsidR="00D17DF0" w:rsidRPr="00265C67">
        <w:rPr>
          <w:rFonts w:ascii="GHEA Mariam" w:eastAsia="GHEA Mariam" w:hAnsi="GHEA Mariam" w:cs="GHEA Mariam"/>
          <w:sz w:val="24"/>
          <w:szCs w:val="24"/>
          <w:lang w:val="hy-AM"/>
        </w:rPr>
        <w:t xml:space="preserve"> </w:t>
      </w:r>
      <w:r w:rsidR="00A26D5F" w:rsidRPr="00265C67">
        <w:rPr>
          <w:rFonts w:ascii="GHEA Mariam" w:eastAsia="GHEA Mariam" w:hAnsi="GHEA Mariam" w:cs="GHEA Mariam"/>
          <w:sz w:val="24"/>
          <w:szCs w:val="24"/>
          <w:lang w:val="hy-AM"/>
        </w:rPr>
        <w:t>դատախազ</w:t>
      </w:r>
      <w:r w:rsidR="00944F31" w:rsidRPr="00265C67">
        <w:rPr>
          <w:rFonts w:ascii="GHEA Mariam" w:eastAsia="GHEA Mariam" w:hAnsi="GHEA Mariam" w:cs="GHEA Mariam"/>
          <w:sz w:val="24"/>
          <w:szCs w:val="24"/>
          <w:lang w:val="hy-AM"/>
        </w:rPr>
        <w:t>ի</w:t>
      </w:r>
      <w:r w:rsidR="00A26D5F" w:rsidRPr="00265C67">
        <w:rPr>
          <w:rFonts w:ascii="GHEA Mariam" w:eastAsia="GHEA Mariam" w:hAnsi="GHEA Mariam" w:cs="GHEA Mariam"/>
          <w:sz w:val="24"/>
          <w:szCs w:val="24"/>
          <w:lang w:val="hy-AM"/>
        </w:rPr>
        <w:t xml:space="preserve"> և մեղադրյալ Ս.Ծառուկյանի </w:t>
      </w:r>
      <w:r w:rsidR="009D5118" w:rsidRPr="00265C67">
        <w:rPr>
          <w:rFonts w:ascii="GHEA Mariam" w:eastAsia="GHEA Mariam" w:hAnsi="GHEA Mariam" w:cs="GHEA Mariam"/>
          <w:sz w:val="24"/>
          <w:szCs w:val="24"/>
          <w:lang w:val="hy-AM"/>
        </w:rPr>
        <w:t>պաշտպան</w:t>
      </w:r>
      <w:r w:rsidR="00A26D5F" w:rsidRPr="00265C67">
        <w:rPr>
          <w:rFonts w:ascii="GHEA Mariam" w:eastAsia="GHEA Mariam" w:hAnsi="GHEA Mariam" w:cs="GHEA Mariam"/>
          <w:sz w:val="24"/>
          <w:szCs w:val="24"/>
          <w:lang w:val="hy-AM"/>
        </w:rPr>
        <w:t xml:space="preserve"> Ս.Մինասյանի</w:t>
      </w:r>
      <w:r w:rsidR="009D5118" w:rsidRPr="00265C67">
        <w:rPr>
          <w:rFonts w:ascii="GHEA Mariam" w:eastAsia="GHEA Mariam" w:hAnsi="GHEA Mariam" w:cs="GHEA Mariam"/>
          <w:sz w:val="24"/>
          <w:szCs w:val="24"/>
          <w:lang w:val="hy-AM"/>
        </w:rPr>
        <w:t xml:space="preserve"> </w:t>
      </w:r>
      <w:r w:rsidRPr="00265C67">
        <w:rPr>
          <w:rFonts w:ascii="GHEA Mariam" w:eastAsia="GHEA Mariam" w:hAnsi="GHEA Mariam" w:cs="GHEA Mariam"/>
          <w:sz w:val="24"/>
          <w:szCs w:val="24"/>
          <w:lang w:val="hy-AM"/>
        </w:rPr>
        <w:t>վերաքննիչ բողոք</w:t>
      </w:r>
      <w:r w:rsidR="00A26D5F" w:rsidRPr="00265C67">
        <w:rPr>
          <w:rFonts w:ascii="GHEA Mariam" w:eastAsia="GHEA Mariam" w:hAnsi="GHEA Mariam" w:cs="GHEA Mariam"/>
          <w:sz w:val="24"/>
          <w:szCs w:val="24"/>
          <w:lang w:val="hy-AM"/>
        </w:rPr>
        <w:t>ներ</w:t>
      </w:r>
      <w:r w:rsidRPr="00265C67">
        <w:rPr>
          <w:rFonts w:ascii="GHEA Mariam" w:eastAsia="GHEA Mariam" w:hAnsi="GHEA Mariam" w:cs="GHEA Mariam"/>
          <w:sz w:val="24"/>
          <w:szCs w:val="24"/>
          <w:lang w:val="hy-AM"/>
        </w:rPr>
        <w:t>ը</w:t>
      </w:r>
      <w:r w:rsidR="009D5118" w:rsidRPr="00265C67">
        <w:rPr>
          <w:rFonts w:ascii="GHEA Mariam" w:eastAsia="GHEA Mariam" w:hAnsi="GHEA Mariam" w:cs="GHEA Mariam"/>
          <w:sz w:val="24"/>
          <w:szCs w:val="24"/>
          <w:lang w:val="hy-AM"/>
        </w:rPr>
        <w:t xml:space="preserve"> </w:t>
      </w:r>
      <w:r w:rsidR="00A26D5F" w:rsidRPr="00265C67">
        <w:rPr>
          <w:rFonts w:ascii="GHEA Mariam" w:eastAsia="GHEA Mariam" w:hAnsi="GHEA Mariam" w:cs="GHEA Mariam"/>
          <w:sz w:val="24"/>
          <w:szCs w:val="24"/>
          <w:lang w:val="hy-AM"/>
        </w:rPr>
        <w:t xml:space="preserve">մերժվել </w:t>
      </w:r>
      <w:r w:rsidR="00944F31" w:rsidRPr="00265C67">
        <w:rPr>
          <w:rFonts w:ascii="GHEA Mariam" w:eastAsia="GHEA Mariam" w:hAnsi="GHEA Mariam" w:cs="GHEA Mariam"/>
          <w:sz w:val="24"/>
          <w:szCs w:val="24"/>
          <w:lang w:val="hy-AM"/>
        </w:rPr>
        <w:t>են</w:t>
      </w:r>
      <w:r w:rsidR="00A26D5F" w:rsidRPr="00265C67">
        <w:rPr>
          <w:rFonts w:ascii="GHEA Mariam" w:eastAsia="GHEA Mariam" w:hAnsi="GHEA Mariam" w:cs="GHEA Mariam"/>
          <w:sz w:val="24"/>
          <w:szCs w:val="24"/>
          <w:lang w:val="hy-AM"/>
        </w:rPr>
        <w:t>, պաշտպան Ս.Մինասյանի միջնորդությունը բավարար</w:t>
      </w:r>
      <w:r w:rsidR="00B52CE5" w:rsidRPr="00265C67">
        <w:rPr>
          <w:rFonts w:ascii="GHEA Mariam" w:eastAsia="GHEA Mariam" w:hAnsi="GHEA Mariam" w:cs="GHEA Mariam"/>
          <w:sz w:val="24"/>
          <w:szCs w:val="24"/>
          <w:lang w:val="hy-AM"/>
        </w:rPr>
        <w:t>վ</w:t>
      </w:r>
      <w:r w:rsidR="00A26D5F" w:rsidRPr="00265C67">
        <w:rPr>
          <w:rFonts w:ascii="GHEA Mariam" w:eastAsia="GHEA Mariam" w:hAnsi="GHEA Mariam" w:cs="GHEA Mariam"/>
          <w:sz w:val="24"/>
          <w:szCs w:val="24"/>
          <w:lang w:val="hy-AM"/>
        </w:rPr>
        <w:t>ել</w:t>
      </w:r>
      <w:r w:rsidR="00944F31" w:rsidRPr="00265C67">
        <w:rPr>
          <w:rFonts w:ascii="GHEA Mariam" w:eastAsia="GHEA Mariam" w:hAnsi="GHEA Mariam" w:cs="GHEA Mariam"/>
          <w:sz w:val="24"/>
          <w:szCs w:val="24"/>
          <w:lang w:val="hy-AM"/>
        </w:rPr>
        <w:t xml:space="preserve"> է</w:t>
      </w:r>
      <w:r w:rsidR="00A26D5F" w:rsidRPr="00265C67">
        <w:rPr>
          <w:rFonts w:ascii="GHEA Mariam" w:eastAsia="GHEA Mariam" w:hAnsi="GHEA Mariam" w:cs="GHEA Mariam"/>
          <w:sz w:val="24"/>
          <w:szCs w:val="24"/>
          <w:lang w:val="hy-AM"/>
        </w:rPr>
        <w:t>, Առաջին ատյանի դատարանի՝ 2024 թվականի հոկտեմբերի 18-ի դատավճիռը փոփոխ</w:t>
      </w:r>
      <w:r w:rsidR="00B52CE5" w:rsidRPr="00265C67">
        <w:rPr>
          <w:rFonts w:ascii="GHEA Mariam" w:eastAsia="GHEA Mariam" w:hAnsi="GHEA Mariam" w:cs="GHEA Mariam"/>
          <w:sz w:val="24"/>
          <w:szCs w:val="24"/>
          <w:lang w:val="hy-AM"/>
        </w:rPr>
        <w:t>վ</w:t>
      </w:r>
      <w:r w:rsidR="00A26D5F" w:rsidRPr="00265C67">
        <w:rPr>
          <w:rFonts w:ascii="GHEA Mariam" w:eastAsia="GHEA Mariam" w:hAnsi="GHEA Mariam" w:cs="GHEA Mariam"/>
          <w:sz w:val="24"/>
          <w:szCs w:val="24"/>
          <w:lang w:val="hy-AM"/>
        </w:rPr>
        <w:t>ել է և մեղադրյալին պատկանող ավտոմեքենայի վրա դրված կալանքը</w:t>
      </w:r>
      <w:r w:rsidR="003926C6">
        <w:rPr>
          <w:rFonts w:ascii="GHEA Mariam" w:eastAsia="GHEA Mariam" w:hAnsi="GHEA Mariam" w:cs="GHEA Mariam"/>
          <w:sz w:val="24"/>
          <w:szCs w:val="24"/>
          <w:lang w:val="hy-AM"/>
        </w:rPr>
        <w:t>՝</w:t>
      </w:r>
      <w:r w:rsidR="00A26D5F" w:rsidRPr="00265C67">
        <w:rPr>
          <w:rFonts w:ascii="GHEA Mariam" w:eastAsia="GHEA Mariam" w:hAnsi="GHEA Mariam" w:cs="GHEA Mariam"/>
          <w:sz w:val="24"/>
          <w:szCs w:val="24"/>
          <w:lang w:val="hy-AM"/>
        </w:rPr>
        <w:t xml:space="preserve"> վերաց</w:t>
      </w:r>
      <w:r w:rsidR="00B52CE5" w:rsidRPr="00265C67">
        <w:rPr>
          <w:rFonts w:ascii="GHEA Mariam" w:eastAsia="GHEA Mariam" w:hAnsi="GHEA Mariam" w:cs="GHEA Mariam"/>
          <w:sz w:val="24"/>
          <w:szCs w:val="24"/>
          <w:lang w:val="hy-AM"/>
        </w:rPr>
        <w:t>վ</w:t>
      </w:r>
      <w:r w:rsidR="00A26D5F" w:rsidRPr="00265C67">
        <w:rPr>
          <w:rFonts w:ascii="GHEA Mariam" w:eastAsia="GHEA Mariam" w:hAnsi="GHEA Mariam" w:cs="GHEA Mariam"/>
          <w:sz w:val="24"/>
          <w:szCs w:val="24"/>
          <w:lang w:val="hy-AM"/>
        </w:rPr>
        <w:t>ել: Դատավճիռը մնացած մասով թողնվել է անփոփոխ:</w:t>
      </w:r>
    </w:p>
    <w:p w14:paraId="6A2397FF" w14:textId="67E01959" w:rsidR="00715C43" w:rsidRPr="00265C67"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4. </w:t>
      </w:r>
      <w:r w:rsidR="009122E9" w:rsidRPr="00265C67">
        <w:rPr>
          <w:rFonts w:ascii="GHEA Mariam" w:eastAsia="GHEA Mariam" w:hAnsi="GHEA Mariam" w:cs="GHEA Mariam"/>
          <w:sz w:val="24"/>
          <w:szCs w:val="24"/>
          <w:lang w:val="hy-AM"/>
        </w:rPr>
        <w:t>Վերաքննիչ դատարանի վերոնշյալ որոշման դեմ մեղադրյալ Ս.Ծառուկյանի վճռաբեկ բողոքը Վճռաբեկ դատարանի՝ 2025 թվականի ապրիլի 4-ի որոշմամբ թողնվել է առանց քննության, իսկ ՀՀ գլխավոր դատախազ Ա.Վարդապետյանի վճռաբեկ բողոքը Վճռաբեկ դատարանի՝ նույն օրվա որոշմամբ ընդունվել է վարույթ և սահմանվել է վճռաբեկ բողոքի քննության գրավոր ընթացակարգ</w:t>
      </w:r>
      <w:r w:rsidR="007711EB" w:rsidRPr="00265C67">
        <w:rPr>
          <w:rFonts w:ascii="GHEA Mariam" w:eastAsia="GHEA Mariam" w:hAnsi="GHEA Mariam" w:cs="GHEA Mariam"/>
          <w:sz w:val="24"/>
          <w:szCs w:val="24"/>
          <w:lang w:val="hy-AM"/>
        </w:rPr>
        <w:t>։</w:t>
      </w:r>
    </w:p>
    <w:p w14:paraId="728B0D31" w14:textId="77777777" w:rsidR="007E5445" w:rsidRPr="00265C67"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p>
    <w:p w14:paraId="3E8CA476" w14:textId="77777777" w:rsidR="00A54AAA" w:rsidRPr="00265C67"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265C67">
        <w:rPr>
          <w:rFonts w:ascii="GHEA Mariam" w:eastAsia="GHEA Mariam" w:hAnsi="GHEA Mariam" w:cs="GHEA Mariam"/>
          <w:b/>
          <w:bCs/>
          <w:sz w:val="24"/>
          <w:szCs w:val="24"/>
          <w:u w:val="single"/>
          <w:lang w:val="hy-AM"/>
        </w:rPr>
        <w:t>Վ</w:t>
      </w:r>
      <w:r w:rsidR="00A54AAA" w:rsidRPr="00265C67">
        <w:rPr>
          <w:rFonts w:ascii="GHEA Mariam" w:eastAsia="GHEA Mariam" w:hAnsi="GHEA Mariam" w:cs="GHEA Mariam"/>
          <w:b/>
          <w:bCs/>
          <w:sz w:val="24"/>
          <w:szCs w:val="24"/>
          <w:u w:val="single"/>
          <w:lang w:val="hy-AM"/>
        </w:rPr>
        <w:t xml:space="preserve">ճռաբեկ բողոքի </w:t>
      </w:r>
      <w:r w:rsidR="00596F79" w:rsidRPr="00265C67">
        <w:rPr>
          <w:rFonts w:ascii="GHEA Mariam" w:eastAsia="GHEA Mariam" w:hAnsi="GHEA Mariam" w:cs="GHEA Mariam"/>
          <w:b/>
          <w:bCs/>
          <w:sz w:val="24"/>
          <w:szCs w:val="24"/>
          <w:u w:val="single"/>
          <w:lang w:val="hy-AM"/>
        </w:rPr>
        <w:t>հիմք</w:t>
      </w:r>
      <w:r w:rsidR="00CC6F95" w:rsidRPr="00265C67">
        <w:rPr>
          <w:rFonts w:ascii="GHEA Mariam" w:eastAsia="GHEA Mariam" w:hAnsi="GHEA Mariam" w:cs="GHEA Mariam"/>
          <w:b/>
          <w:bCs/>
          <w:sz w:val="24"/>
          <w:szCs w:val="24"/>
          <w:u w:val="single"/>
          <w:lang w:val="hy-AM"/>
        </w:rPr>
        <w:t>եր</w:t>
      </w:r>
      <w:r w:rsidR="00596F79" w:rsidRPr="00265C67">
        <w:rPr>
          <w:rFonts w:ascii="GHEA Mariam" w:eastAsia="GHEA Mariam" w:hAnsi="GHEA Mariam" w:cs="GHEA Mariam"/>
          <w:b/>
          <w:bCs/>
          <w:sz w:val="24"/>
          <w:szCs w:val="24"/>
          <w:u w:val="single"/>
          <w:lang w:val="hy-AM"/>
        </w:rPr>
        <w:t>ը</w:t>
      </w:r>
      <w:r w:rsidR="00A54AAA" w:rsidRPr="00265C67">
        <w:rPr>
          <w:rFonts w:ascii="GHEA Mariam" w:eastAsia="GHEA Mariam" w:hAnsi="GHEA Mariam" w:cs="GHEA Mariam"/>
          <w:b/>
          <w:bCs/>
          <w:sz w:val="24"/>
          <w:szCs w:val="24"/>
          <w:u w:val="single"/>
          <w:lang w:val="hy-AM"/>
        </w:rPr>
        <w:t>,</w:t>
      </w:r>
      <w:r w:rsidR="00596F79" w:rsidRPr="00265C67">
        <w:rPr>
          <w:rFonts w:ascii="GHEA Mariam" w:eastAsia="GHEA Mariam" w:hAnsi="GHEA Mariam" w:cs="GHEA Mariam"/>
          <w:b/>
          <w:bCs/>
          <w:sz w:val="24"/>
          <w:szCs w:val="24"/>
          <w:u w:val="single"/>
          <w:lang w:val="hy-AM"/>
        </w:rPr>
        <w:t xml:space="preserve"> </w:t>
      </w:r>
      <w:r w:rsidR="00CC6F95" w:rsidRPr="00265C67">
        <w:rPr>
          <w:rFonts w:ascii="GHEA Mariam" w:eastAsia="GHEA Mariam" w:hAnsi="GHEA Mariam" w:cs="GHEA Mariam"/>
          <w:b/>
          <w:bCs/>
          <w:sz w:val="24"/>
          <w:szCs w:val="24"/>
          <w:u w:val="single"/>
          <w:lang w:val="hy-AM"/>
        </w:rPr>
        <w:t>փաստարկները</w:t>
      </w:r>
      <w:r w:rsidR="00A54AAA" w:rsidRPr="00265C67">
        <w:rPr>
          <w:rFonts w:ascii="GHEA Mariam" w:eastAsia="GHEA Mariam" w:hAnsi="GHEA Mariam" w:cs="GHEA Mariam"/>
          <w:b/>
          <w:bCs/>
          <w:sz w:val="24"/>
          <w:szCs w:val="24"/>
          <w:u w:val="single"/>
          <w:lang w:val="hy-AM"/>
        </w:rPr>
        <w:t xml:space="preserve"> և պահանջը.</w:t>
      </w:r>
    </w:p>
    <w:p w14:paraId="7634F458" w14:textId="4223E04F" w:rsidR="00F43A06" w:rsidRPr="00265C67"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Վ</w:t>
      </w:r>
      <w:r w:rsidR="00A54AAA" w:rsidRPr="00265C67">
        <w:rPr>
          <w:rFonts w:ascii="GHEA Mariam" w:eastAsia="GHEA Mariam" w:hAnsi="GHEA Mariam" w:cs="GHEA Mariam"/>
          <w:sz w:val="24"/>
          <w:szCs w:val="24"/>
          <w:lang w:val="hy-AM"/>
        </w:rPr>
        <w:t xml:space="preserve">ճռաբեկ բողոքը քննվում է հետևյալ </w:t>
      </w:r>
      <w:r w:rsidR="00596F79" w:rsidRPr="00265C67">
        <w:rPr>
          <w:rFonts w:ascii="GHEA Mariam" w:eastAsia="GHEA Mariam" w:hAnsi="GHEA Mariam" w:cs="GHEA Mariam"/>
          <w:sz w:val="24"/>
          <w:szCs w:val="24"/>
          <w:lang w:val="hy-AM"/>
        </w:rPr>
        <w:t>հիմք</w:t>
      </w:r>
      <w:r w:rsidR="00BB760E" w:rsidRPr="00265C67">
        <w:rPr>
          <w:rFonts w:ascii="GHEA Mariam" w:eastAsia="GHEA Mariam" w:hAnsi="GHEA Mariam" w:cs="GHEA Mariam"/>
          <w:sz w:val="24"/>
          <w:szCs w:val="24"/>
          <w:lang w:val="hy-AM"/>
        </w:rPr>
        <w:t>երի</w:t>
      </w:r>
      <w:r w:rsidR="00A54AAA" w:rsidRPr="00265C67">
        <w:rPr>
          <w:rFonts w:ascii="GHEA Mariam" w:eastAsia="GHEA Mariam" w:hAnsi="GHEA Mariam" w:cs="GHEA Mariam"/>
          <w:sz w:val="24"/>
          <w:szCs w:val="24"/>
          <w:lang w:val="hy-AM"/>
        </w:rPr>
        <w:t xml:space="preserve"> սահմաններում՝ ներքոհիշյալ </w:t>
      </w:r>
      <w:r w:rsidR="0070776B" w:rsidRPr="00265C67">
        <w:rPr>
          <w:rFonts w:ascii="GHEA Mariam" w:eastAsia="GHEA Mariam" w:hAnsi="GHEA Mariam" w:cs="GHEA Mariam"/>
          <w:sz w:val="24"/>
          <w:szCs w:val="24"/>
          <w:lang w:val="hy-AM"/>
        </w:rPr>
        <w:t>փաստարկ</w:t>
      </w:r>
      <w:r w:rsidR="00A54AAA" w:rsidRPr="00265C67">
        <w:rPr>
          <w:rFonts w:ascii="GHEA Mariam" w:eastAsia="GHEA Mariam" w:hAnsi="GHEA Mariam" w:cs="GHEA Mariam"/>
          <w:sz w:val="24"/>
          <w:szCs w:val="24"/>
          <w:lang w:val="hy-AM"/>
        </w:rPr>
        <w:t>ներով.</w:t>
      </w:r>
    </w:p>
    <w:p w14:paraId="32C638D6" w14:textId="4F8E8A5A" w:rsidR="003327EB" w:rsidRPr="00265C67" w:rsidRDefault="002061ED" w:rsidP="000F6516">
      <w:pPr>
        <w:tabs>
          <w:tab w:val="left" w:pos="0"/>
          <w:tab w:val="left" w:pos="142"/>
        </w:tabs>
        <w:spacing w:line="360" w:lineRule="auto"/>
        <w:ind w:leftChars="0" w:firstLineChars="0" w:firstLine="567"/>
        <w:contextualSpacing/>
        <w:jc w:val="both"/>
        <w:rPr>
          <w:rFonts w:ascii="GHEA Mariam" w:hAnsi="GHEA Mariam"/>
          <w:sz w:val="24"/>
          <w:szCs w:val="24"/>
          <w:lang w:val="fr-FR"/>
        </w:rPr>
      </w:pPr>
      <w:r w:rsidRPr="00265C67">
        <w:rPr>
          <w:rFonts w:ascii="GHEA Mariam" w:eastAsia="GHEA Mariam" w:hAnsi="GHEA Mariam" w:cs="GHEA Mariam"/>
          <w:sz w:val="24"/>
          <w:szCs w:val="24"/>
          <w:lang w:val="hy-AM"/>
        </w:rPr>
        <w:t>5</w:t>
      </w:r>
      <w:r w:rsidR="00A4533E" w:rsidRPr="00265C67">
        <w:rPr>
          <w:rFonts w:ascii="GHEA Mariam" w:hAnsi="GHEA Mariam"/>
          <w:color w:val="0D0D0D"/>
          <w:sz w:val="24"/>
          <w:szCs w:val="24"/>
          <w:u w:color="0D0D0D"/>
          <w:lang w:val="fr-FR"/>
        </w:rPr>
        <w:t xml:space="preserve">. </w:t>
      </w:r>
      <w:r w:rsidR="00A4533E" w:rsidRPr="00265C67">
        <w:rPr>
          <w:rFonts w:ascii="GHEA Mariam" w:hAnsi="GHEA Mariam"/>
          <w:sz w:val="24"/>
          <w:szCs w:val="24"/>
          <w:lang w:val="hy-AM"/>
        </w:rPr>
        <w:t>Բողոքի</w:t>
      </w:r>
      <w:r w:rsidR="00A4533E" w:rsidRPr="00265C67">
        <w:rPr>
          <w:rFonts w:ascii="GHEA Mariam" w:hAnsi="GHEA Mariam"/>
          <w:sz w:val="24"/>
          <w:szCs w:val="24"/>
          <w:lang w:val="fr-FR"/>
        </w:rPr>
        <w:t xml:space="preserve"> </w:t>
      </w:r>
      <w:r w:rsidR="00A4533E" w:rsidRPr="00265C67">
        <w:rPr>
          <w:rFonts w:ascii="GHEA Mariam" w:hAnsi="GHEA Mariam"/>
          <w:sz w:val="24"/>
          <w:szCs w:val="24"/>
          <w:lang w:val="hy-AM"/>
        </w:rPr>
        <w:t>հեղինակը</w:t>
      </w:r>
      <w:r w:rsidR="00A4533E" w:rsidRPr="00265C67">
        <w:rPr>
          <w:rFonts w:ascii="GHEA Mariam" w:hAnsi="GHEA Mariam"/>
          <w:sz w:val="24"/>
          <w:szCs w:val="24"/>
          <w:lang w:val="fr-FR"/>
        </w:rPr>
        <w:t xml:space="preserve"> </w:t>
      </w:r>
      <w:r w:rsidR="00A4533E" w:rsidRPr="00265C67">
        <w:rPr>
          <w:rFonts w:ascii="GHEA Mariam" w:hAnsi="GHEA Mariam"/>
          <w:sz w:val="24"/>
          <w:szCs w:val="24"/>
          <w:lang w:val="hy-AM"/>
        </w:rPr>
        <w:t>փաստարկել</w:t>
      </w:r>
      <w:r w:rsidR="00A4533E" w:rsidRPr="00265C67">
        <w:rPr>
          <w:rFonts w:ascii="GHEA Mariam" w:hAnsi="GHEA Mariam"/>
          <w:sz w:val="24"/>
          <w:szCs w:val="24"/>
          <w:lang w:val="fr-FR"/>
        </w:rPr>
        <w:t xml:space="preserve"> </w:t>
      </w:r>
      <w:r w:rsidR="00A4533E" w:rsidRPr="00265C67">
        <w:rPr>
          <w:rFonts w:ascii="GHEA Mariam" w:hAnsi="GHEA Mariam"/>
          <w:sz w:val="24"/>
          <w:szCs w:val="24"/>
          <w:lang w:val="hy-AM"/>
        </w:rPr>
        <w:t>է</w:t>
      </w:r>
      <w:r w:rsidR="00A4533E" w:rsidRPr="00265C67">
        <w:rPr>
          <w:rFonts w:ascii="GHEA Mariam" w:hAnsi="GHEA Mariam"/>
          <w:sz w:val="24"/>
          <w:szCs w:val="24"/>
          <w:lang w:val="fr-FR"/>
        </w:rPr>
        <w:t xml:space="preserve">, </w:t>
      </w:r>
      <w:r w:rsidR="00A4533E" w:rsidRPr="00265C67">
        <w:rPr>
          <w:rFonts w:ascii="GHEA Mariam" w:hAnsi="GHEA Mariam"/>
          <w:sz w:val="24"/>
          <w:szCs w:val="24"/>
          <w:lang w:val="hy-AM"/>
        </w:rPr>
        <w:t>որ</w:t>
      </w:r>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Վերաքննիչ</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դատարանի</w:t>
      </w:r>
      <w:proofErr w:type="spellEnd"/>
      <w:r w:rsidR="003327EB" w:rsidRPr="00265C67">
        <w:rPr>
          <w:rFonts w:ascii="GHEA Mariam" w:hAnsi="GHEA Mariam"/>
          <w:sz w:val="24"/>
          <w:szCs w:val="24"/>
          <w:lang w:val="hy-AM"/>
        </w:rPr>
        <w:t>՝ 202</w:t>
      </w:r>
      <w:r w:rsidR="00560DCF" w:rsidRPr="00265C67">
        <w:rPr>
          <w:rFonts w:ascii="GHEA Mariam" w:hAnsi="GHEA Mariam"/>
          <w:sz w:val="24"/>
          <w:szCs w:val="24"/>
          <w:lang w:val="hy-AM"/>
        </w:rPr>
        <w:t>5</w:t>
      </w:r>
      <w:r w:rsidR="003327EB" w:rsidRPr="00265C67">
        <w:rPr>
          <w:rFonts w:ascii="GHEA Mariam" w:hAnsi="GHEA Mariam"/>
          <w:sz w:val="24"/>
          <w:szCs w:val="24"/>
          <w:lang w:val="hy-AM"/>
        </w:rPr>
        <w:t xml:space="preserve"> թվականի </w:t>
      </w:r>
      <w:r w:rsidR="00560DCF" w:rsidRPr="00265C67">
        <w:rPr>
          <w:rFonts w:ascii="GHEA Mariam" w:hAnsi="GHEA Mariam"/>
          <w:sz w:val="24"/>
          <w:szCs w:val="24"/>
          <w:lang w:val="hy-AM"/>
        </w:rPr>
        <w:t>հունվարի 22</w:t>
      </w:r>
      <w:r w:rsidR="003327EB" w:rsidRPr="00265C67">
        <w:rPr>
          <w:rFonts w:ascii="GHEA Mariam" w:hAnsi="GHEA Mariam"/>
          <w:sz w:val="24"/>
          <w:szCs w:val="24"/>
          <w:lang w:val="hy-AM"/>
        </w:rPr>
        <w:t>-ի</w:t>
      </w:r>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որոշումն</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օրինական</w:t>
      </w:r>
      <w:proofErr w:type="spellEnd"/>
      <w:r w:rsidR="00A4533E" w:rsidRPr="00265C67">
        <w:rPr>
          <w:rFonts w:ascii="GHEA Mariam" w:hAnsi="GHEA Mariam"/>
          <w:sz w:val="24"/>
          <w:szCs w:val="24"/>
          <w:lang w:val="fr-FR"/>
        </w:rPr>
        <w:t xml:space="preserve"> և </w:t>
      </w:r>
      <w:proofErr w:type="spellStart"/>
      <w:r w:rsidR="00A4533E" w:rsidRPr="00265C67">
        <w:rPr>
          <w:rFonts w:ascii="GHEA Mariam" w:hAnsi="GHEA Mariam"/>
          <w:sz w:val="24"/>
          <w:szCs w:val="24"/>
          <w:lang w:val="fr-FR"/>
        </w:rPr>
        <w:t>հիմնավորված</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չէ</w:t>
      </w:r>
      <w:proofErr w:type="spellEnd"/>
      <w:r w:rsidR="00A4533E" w:rsidRPr="00265C67">
        <w:rPr>
          <w:rFonts w:ascii="GHEA Mariam" w:hAnsi="GHEA Mariam"/>
          <w:sz w:val="24"/>
          <w:szCs w:val="24"/>
          <w:lang w:val="fr-FR"/>
        </w:rPr>
        <w:t xml:space="preserve">, </w:t>
      </w:r>
      <w:r w:rsidR="003327EB" w:rsidRPr="00265C67">
        <w:rPr>
          <w:rFonts w:ascii="GHEA Mariam" w:hAnsi="GHEA Mariam"/>
          <w:sz w:val="24"/>
          <w:szCs w:val="24"/>
          <w:lang w:val="hy-AM"/>
        </w:rPr>
        <w:t>դրանով</w:t>
      </w:r>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թույլ</w:t>
      </w:r>
      <w:proofErr w:type="spellEnd"/>
      <w:r w:rsidR="00A4533E" w:rsidRPr="00265C67">
        <w:rPr>
          <w:rFonts w:ascii="GHEA Mariam" w:hAnsi="GHEA Mariam"/>
          <w:sz w:val="24"/>
          <w:szCs w:val="24"/>
          <w:lang w:val="fr-FR"/>
        </w:rPr>
        <w:t xml:space="preserve"> </w:t>
      </w:r>
      <w:r w:rsidR="003327EB" w:rsidRPr="00265C67">
        <w:rPr>
          <w:rFonts w:ascii="GHEA Mariam" w:hAnsi="GHEA Mariam"/>
          <w:sz w:val="24"/>
          <w:szCs w:val="24"/>
          <w:lang w:val="hy-AM"/>
        </w:rPr>
        <w:t>է</w:t>
      </w:r>
      <w:r w:rsidR="00A4533E" w:rsidRPr="00265C67">
        <w:rPr>
          <w:rFonts w:ascii="GHEA Mariam" w:hAnsi="GHEA Mariam"/>
          <w:sz w:val="24"/>
          <w:szCs w:val="24"/>
          <w:lang w:val="fr-FR"/>
        </w:rPr>
        <w:t xml:space="preserve"> տ</w:t>
      </w:r>
      <w:r w:rsidR="003327EB" w:rsidRPr="00265C67">
        <w:rPr>
          <w:rFonts w:ascii="GHEA Mariam" w:hAnsi="GHEA Mariam"/>
          <w:sz w:val="24"/>
          <w:szCs w:val="24"/>
          <w:lang w:val="hy-AM"/>
        </w:rPr>
        <w:t>ր</w:t>
      </w:r>
      <w:proofErr w:type="spellStart"/>
      <w:r w:rsidR="00A4533E" w:rsidRPr="00265C67">
        <w:rPr>
          <w:rFonts w:ascii="GHEA Mariam" w:hAnsi="GHEA Mariam"/>
          <w:sz w:val="24"/>
          <w:szCs w:val="24"/>
          <w:lang w:val="fr-FR"/>
        </w:rPr>
        <w:t>վել</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դատական</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սխալ</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նյութական</w:t>
      </w:r>
      <w:proofErr w:type="spellEnd"/>
      <w:r w:rsidR="00A4533E" w:rsidRPr="00265C67">
        <w:rPr>
          <w:rFonts w:ascii="GHEA Mariam" w:hAnsi="GHEA Mariam"/>
          <w:sz w:val="24"/>
          <w:szCs w:val="24"/>
          <w:lang w:val="fr-FR"/>
        </w:rPr>
        <w:t xml:space="preserve"> </w:t>
      </w:r>
      <w:r w:rsidR="003327EB" w:rsidRPr="00265C67">
        <w:rPr>
          <w:rFonts w:ascii="GHEA Mariam" w:hAnsi="GHEA Mariam"/>
          <w:sz w:val="24"/>
          <w:szCs w:val="24"/>
          <w:lang w:val="hy-AM"/>
        </w:rPr>
        <w:t>օրենքի</w:t>
      </w:r>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այնպիսի</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խախտում</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որն</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ազդել</w:t>
      </w:r>
      <w:proofErr w:type="spellEnd"/>
      <w:r w:rsidR="00A4533E" w:rsidRPr="00265C67">
        <w:rPr>
          <w:rFonts w:ascii="GHEA Mariam" w:hAnsi="GHEA Mariam"/>
          <w:sz w:val="24"/>
          <w:szCs w:val="24"/>
          <w:lang w:val="fr-FR"/>
        </w:rPr>
        <w:t xml:space="preserve"> </w:t>
      </w:r>
      <w:r w:rsidR="003327EB" w:rsidRPr="00265C67">
        <w:rPr>
          <w:rFonts w:ascii="GHEA Mariam" w:hAnsi="GHEA Mariam"/>
          <w:sz w:val="24"/>
          <w:szCs w:val="24"/>
          <w:lang w:val="hy-AM"/>
        </w:rPr>
        <w:t>է</w:t>
      </w:r>
      <w:r w:rsidR="00A4533E" w:rsidRPr="00265C67">
        <w:rPr>
          <w:rFonts w:ascii="GHEA Mariam" w:hAnsi="GHEA Mariam"/>
          <w:sz w:val="24"/>
          <w:szCs w:val="24"/>
          <w:lang w:val="fr-FR"/>
        </w:rPr>
        <w:t xml:space="preserve"> </w:t>
      </w:r>
      <w:proofErr w:type="spellStart"/>
      <w:r w:rsidR="001C73BB" w:rsidRPr="00265C67">
        <w:rPr>
          <w:rFonts w:ascii="GHEA Mariam" w:hAnsi="GHEA Mariam"/>
          <w:sz w:val="24"/>
          <w:szCs w:val="24"/>
          <w:lang w:val="fr-FR"/>
        </w:rPr>
        <w:t>վարույթի</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ելքի</w:t>
      </w:r>
      <w:proofErr w:type="spellEnd"/>
      <w:r w:rsidR="00A4533E" w:rsidRPr="00265C67">
        <w:rPr>
          <w:rFonts w:ascii="GHEA Mariam" w:hAnsi="GHEA Mariam"/>
          <w:sz w:val="24"/>
          <w:szCs w:val="24"/>
          <w:lang w:val="fr-FR"/>
        </w:rPr>
        <w:t xml:space="preserve"> </w:t>
      </w:r>
      <w:proofErr w:type="spellStart"/>
      <w:r w:rsidR="00A4533E" w:rsidRPr="00265C67">
        <w:rPr>
          <w:rFonts w:ascii="GHEA Mariam" w:hAnsi="GHEA Mariam"/>
          <w:sz w:val="24"/>
          <w:szCs w:val="24"/>
          <w:lang w:val="fr-FR"/>
        </w:rPr>
        <w:t>վրա</w:t>
      </w:r>
      <w:proofErr w:type="spellEnd"/>
      <w:r w:rsidR="00A4533E" w:rsidRPr="00265C67">
        <w:rPr>
          <w:rFonts w:ascii="GHEA Mariam" w:hAnsi="GHEA Mariam"/>
          <w:sz w:val="24"/>
          <w:szCs w:val="24"/>
          <w:lang w:val="fr-FR"/>
        </w:rPr>
        <w:t>:</w:t>
      </w:r>
    </w:p>
    <w:p w14:paraId="50DB5F03" w14:textId="0893223F" w:rsidR="00ED7196" w:rsidRPr="00265C67" w:rsidRDefault="00F6461D"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265C67">
        <w:rPr>
          <w:rFonts w:ascii="GHEA Mariam" w:hAnsi="GHEA Mariam"/>
          <w:color w:val="0D0D0D"/>
          <w:sz w:val="24"/>
          <w:szCs w:val="24"/>
          <w:u w:color="0D0D0D"/>
          <w:lang w:val="hy-AM"/>
        </w:rPr>
        <w:t>Բ</w:t>
      </w:r>
      <w:r w:rsidR="001277D0" w:rsidRPr="00265C67">
        <w:rPr>
          <w:rFonts w:ascii="GHEA Mariam" w:hAnsi="GHEA Mariam"/>
          <w:color w:val="0D0D0D"/>
          <w:sz w:val="24"/>
          <w:szCs w:val="24"/>
          <w:u w:color="0D0D0D"/>
          <w:lang w:val="hy-AM"/>
        </w:rPr>
        <w:t>ողոք բերած անձն ընդգծել է,</w:t>
      </w:r>
      <w:r w:rsidR="00EC4012" w:rsidRPr="00265C67">
        <w:rPr>
          <w:rFonts w:ascii="GHEA Mariam" w:hAnsi="GHEA Mariam"/>
          <w:color w:val="0D0D0D"/>
          <w:sz w:val="24"/>
          <w:szCs w:val="24"/>
          <w:u w:color="0D0D0D"/>
          <w:lang w:val="hy-AM"/>
        </w:rPr>
        <w:t xml:space="preserve"> որ</w:t>
      </w:r>
      <w:r w:rsidR="001277D0" w:rsidRPr="00265C67">
        <w:rPr>
          <w:rFonts w:ascii="GHEA Mariam" w:hAnsi="GHEA Mariam"/>
          <w:color w:val="0D0D0D"/>
          <w:sz w:val="24"/>
          <w:szCs w:val="24"/>
          <w:u w:color="0D0D0D"/>
          <w:lang w:val="hy-AM"/>
        </w:rPr>
        <w:t xml:space="preserve"> Վերաքննիչ դատարանը</w:t>
      </w:r>
      <w:r w:rsidR="00ED7196" w:rsidRPr="00265C67">
        <w:rPr>
          <w:rFonts w:ascii="GHEA Mariam" w:hAnsi="GHEA Mariam"/>
          <w:color w:val="0D0D0D"/>
          <w:sz w:val="24"/>
          <w:szCs w:val="24"/>
          <w:u w:color="0D0D0D"/>
          <w:lang w:val="hy-AM"/>
        </w:rPr>
        <w:t xml:space="preserve"> պատշաճ գնահատման չի ենթարկել Ս.Ծառուկյանին մեղսագրված արարքի կատարման հանգամանքները, մեղադրյալի մեղավորության աստիճանը, հանցանքի բնույթը</w:t>
      </w:r>
      <w:r w:rsidR="00944F31" w:rsidRPr="00265C67">
        <w:rPr>
          <w:rFonts w:ascii="GHEA Mariam" w:hAnsi="GHEA Mariam"/>
          <w:color w:val="0D0D0D"/>
          <w:sz w:val="24"/>
          <w:szCs w:val="24"/>
          <w:u w:color="0D0D0D"/>
          <w:lang w:val="hy-AM"/>
        </w:rPr>
        <w:t xml:space="preserve"> և հանրային</w:t>
      </w:r>
      <w:r w:rsidR="00ED7196" w:rsidRPr="00265C67">
        <w:rPr>
          <w:rFonts w:ascii="GHEA Mariam" w:hAnsi="GHEA Mariam"/>
          <w:color w:val="0D0D0D"/>
          <w:sz w:val="24"/>
          <w:szCs w:val="24"/>
          <w:u w:color="0D0D0D"/>
          <w:lang w:val="hy-AM"/>
        </w:rPr>
        <w:t xml:space="preserve"> վտանգավորության աստիճանը</w:t>
      </w:r>
      <w:r w:rsidR="00944F31" w:rsidRPr="00265C67">
        <w:rPr>
          <w:rFonts w:ascii="GHEA Mariam" w:hAnsi="GHEA Mariam"/>
          <w:color w:val="0D0D0D"/>
          <w:sz w:val="24"/>
          <w:szCs w:val="24"/>
          <w:u w:color="0D0D0D"/>
          <w:lang w:val="hy-AM"/>
        </w:rPr>
        <w:t xml:space="preserve">, </w:t>
      </w:r>
      <w:r w:rsidR="00ED7196" w:rsidRPr="00265C67">
        <w:rPr>
          <w:rFonts w:ascii="GHEA Mariam" w:hAnsi="GHEA Mariam"/>
          <w:color w:val="0D0D0D"/>
          <w:sz w:val="24"/>
          <w:szCs w:val="24"/>
          <w:u w:color="0D0D0D"/>
          <w:lang w:val="hy-AM"/>
        </w:rPr>
        <w:t xml:space="preserve">հետևանքները, </w:t>
      </w:r>
      <w:r w:rsidR="00944F31" w:rsidRPr="00265C67">
        <w:rPr>
          <w:rFonts w:ascii="GHEA Mariam" w:hAnsi="GHEA Mariam"/>
          <w:color w:val="0D0D0D"/>
          <w:sz w:val="24"/>
          <w:szCs w:val="24"/>
          <w:u w:color="0D0D0D"/>
          <w:lang w:val="hy-AM"/>
        </w:rPr>
        <w:t>որի արդյունքում</w:t>
      </w:r>
      <w:r w:rsidR="00ED7196" w:rsidRPr="00265C67">
        <w:rPr>
          <w:rFonts w:ascii="GHEA Mariam" w:hAnsi="GHEA Mariam"/>
          <w:color w:val="0D0D0D"/>
          <w:sz w:val="24"/>
          <w:szCs w:val="24"/>
          <w:u w:color="0D0D0D"/>
          <w:lang w:val="hy-AM"/>
        </w:rPr>
        <w:t xml:space="preserve"> անփոփոխ է թողել Առաջին ատյանի դատարանի դատավճիռը</w:t>
      </w:r>
      <w:r w:rsidR="00944F31" w:rsidRPr="00265C67">
        <w:rPr>
          <w:rFonts w:ascii="GHEA Mariam" w:hAnsi="GHEA Mariam"/>
          <w:color w:val="0D0D0D"/>
          <w:sz w:val="24"/>
          <w:szCs w:val="24"/>
          <w:u w:color="0D0D0D"/>
          <w:lang w:val="hy-AM"/>
        </w:rPr>
        <w:t>: Ի</w:t>
      </w:r>
      <w:r w:rsidR="00ED7196" w:rsidRPr="00265C67">
        <w:rPr>
          <w:rFonts w:ascii="GHEA Mariam" w:hAnsi="GHEA Mariam"/>
          <w:color w:val="0D0D0D"/>
          <w:sz w:val="24"/>
          <w:szCs w:val="24"/>
          <w:u w:color="0D0D0D"/>
          <w:lang w:val="hy-AM"/>
        </w:rPr>
        <w:t xml:space="preserve">նչ վերաբերում է </w:t>
      </w:r>
      <w:r w:rsidR="00ED7196" w:rsidRPr="00265C67">
        <w:rPr>
          <w:rFonts w:ascii="GHEA Mariam" w:hAnsi="GHEA Mariam"/>
          <w:color w:val="0D0D0D"/>
          <w:sz w:val="24"/>
          <w:szCs w:val="24"/>
          <w:u w:color="0D0D0D"/>
          <w:lang w:val="hy-AM"/>
        </w:rPr>
        <w:lastRenderedPageBreak/>
        <w:t xml:space="preserve">մեղադրյալի նկատմամբ ընտրված պատժի կրման աննպատակահարմարության համար որպես հիմք գնահատված հանգամանքներին, ապա, </w:t>
      </w:r>
      <w:r w:rsidR="00944F31" w:rsidRPr="00265C67">
        <w:rPr>
          <w:rFonts w:ascii="GHEA Mariam" w:hAnsi="GHEA Mariam"/>
          <w:color w:val="0D0D0D"/>
          <w:sz w:val="24"/>
          <w:szCs w:val="24"/>
          <w:u w:color="0D0D0D"/>
          <w:lang w:val="hy-AM"/>
        </w:rPr>
        <w:t>ըստ բողոքաբերի,</w:t>
      </w:r>
      <w:r w:rsidR="00ED7196" w:rsidRPr="00265C67">
        <w:rPr>
          <w:rFonts w:ascii="GHEA Mariam" w:hAnsi="GHEA Mariam"/>
          <w:color w:val="0D0D0D"/>
          <w:sz w:val="24"/>
          <w:szCs w:val="24"/>
          <w:u w:color="0D0D0D"/>
          <w:lang w:val="hy-AM"/>
        </w:rPr>
        <w:t xml:space="preserve"> դրանք մեղադրյալի արարքի՝ հանրության համար վ</w:t>
      </w:r>
      <w:r w:rsidR="00A51865" w:rsidRPr="00265C67">
        <w:rPr>
          <w:rFonts w:ascii="GHEA Mariam" w:hAnsi="GHEA Mariam"/>
          <w:color w:val="0D0D0D"/>
          <w:sz w:val="24"/>
          <w:szCs w:val="24"/>
          <w:u w:color="0D0D0D"/>
          <w:lang w:val="hy-AM"/>
        </w:rPr>
        <w:t>տ</w:t>
      </w:r>
      <w:r w:rsidR="00ED7196" w:rsidRPr="00265C67">
        <w:rPr>
          <w:rFonts w:ascii="GHEA Mariam" w:hAnsi="GHEA Mariam"/>
          <w:color w:val="0D0D0D"/>
          <w:sz w:val="24"/>
          <w:szCs w:val="24"/>
          <w:u w:color="0D0D0D"/>
          <w:lang w:val="hy-AM"/>
        </w:rPr>
        <w:t>անգավորության աստիճանը</w:t>
      </w:r>
      <w:r w:rsidR="00245F6D">
        <w:rPr>
          <w:rFonts w:ascii="GHEA Mariam" w:hAnsi="GHEA Mariam"/>
          <w:color w:val="0D0D0D"/>
          <w:sz w:val="24"/>
          <w:szCs w:val="24"/>
          <w:u w:color="0D0D0D"/>
          <w:lang w:val="hy-AM"/>
        </w:rPr>
        <w:t xml:space="preserve"> չեն նվազեցրել այնքան, որ</w:t>
      </w:r>
      <w:r w:rsidR="00ED7196" w:rsidRPr="00265C67">
        <w:rPr>
          <w:rFonts w:ascii="GHEA Mariam" w:hAnsi="GHEA Mariam"/>
          <w:color w:val="0D0D0D"/>
          <w:sz w:val="24"/>
          <w:szCs w:val="24"/>
          <w:u w:color="0D0D0D"/>
          <w:lang w:val="hy-AM"/>
        </w:rPr>
        <w:t xml:space="preserve"> նշանակված</w:t>
      </w:r>
      <w:r w:rsidR="00944F31" w:rsidRPr="00265C67">
        <w:rPr>
          <w:rFonts w:ascii="GHEA Mariam" w:hAnsi="GHEA Mariam"/>
          <w:color w:val="0D0D0D"/>
          <w:sz w:val="24"/>
          <w:szCs w:val="24"/>
          <w:u w:color="0D0D0D"/>
          <w:lang w:val="hy-AM"/>
        </w:rPr>
        <w:t xml:space="preserve"> պատիժը պայմանականորեն չկիրառելու </w:t>
      </w:r>
      <w:r w:rsidR="00245F6D" w:rsidRPr="00265C67">
        <w:rPr>
          <w:rFonts w:ascii="GHEA Mariam" w:hAnsi="GHEA Mariam"/>
          <w:color w:val="0D0D0D"/>
          <w:sz w:val="24"/>
          <w:szCs w:val="24"/>
          <w:u w:color="0D0D0D"/>
          <w:lang w:val="hy-AM"/>
        </w:rPr>
        <w:t>հիմք հանդիսանային</w:t>
      </w:r>
      <w:r w:rsidR="00ED7196" w:rsidRPr="00265C67">
        <w:rPr>
          <w:rFonts w:ascii="GHEA Mariam" w:hAnsi="GHEA Mariam"/>
          <w:color w:val="0D0D0D"/>
          <w:sz w:val="24"/>
          <w:szCs w:val="24"/>
          <w:u w:color="0D0D0D"/>
          <w:lang w:val="hy-AM"/>
        </w:rPr>
        <w:t xml:space="preserve">: </w:t>
      </w:r>
    </w:p>
    <w:p w14:paraId="088822AA" w14:textId="436DD6A7" w:rsidR="008B1927" w:rsidRPr="00265C67" w:rsidRDefault="00944F31" w:rsidP="000F6516">
      <w:pPr>
        <w:tabs>
          <w:tab w:val="left" w:pos="0"/>
          <w:tab w:val="left" w:pos="142"/>
        </w:tabs>
        <w:spacing w:line="360" w:lineRule="auto"/>
        <w:ind w:leftChars="0" w:firstLineChars="0" w:firstLine="567"/>
        <w:contextualSpacing/>
        <w:jc w:val="both"/>
        <w:rPr>
          <w:rFonts w:ascii="GHEA Mariam" w:hAnsi="GHEA Mariam"/>
          <w:sz w:val="24"/>
          <w:szCs w:val="24"/>
          <w:u w:color="0D0D0D"/>
          <w:lang w:val="hy-AM"/>
        </w:rPr>
      </w:pPr>
      <w:r w:rsidRPr="00265C67">
        <w:rPr>
          <w:rFonts w:ascii="GHEA Mariam" w:hAnsi="GHEA Mariam"/>
          <w:sz w:val="24"/>
          <w:szCs w:val="24"/>
          <w:u w:color="0D0D0D"/>
          <w:lang w:val="hy-AM"/>
        </w:rPr>
        <w:t>Բողոքաբերը ն</w:t>
      </w:r>
      <w:r w:rsidR="00F6461D" w:rsidRPr="00265C67">
        <w:rPr>
          <w:rFonts w:ascii="GHEA Mariam" w:hAnsi="GHEA Mariam"/>
          <w:sz w:val="24"/>
          <w:szCs w:val="24"/>
          <w:u w:color="0D0D0D"/>
          <w:lang w:val="hy-AM"/>
        </w:rPr>
        <w:t>շել է նաև, որ թ</w:t>
      </w:r>
      <w:r w:rsidR="008B1927" w:rsidRPr="00265C67">
        <w:rPr>
          <w:rFonts w:ascii="GHEA Mariam" w:hAnsi="GHEA Mariam"/>
          <w:sz w:val="24"/>
          <w:szCs w:val="24"/>
          <w:u w:color="0D0D0D"/>
          <w:lang w:val="hy-AM"/>
        </w:rPr>
        <w:t>եև մեղադրյալը Վերաքննիչ դատարանում</w:t>
      </w:r>
      <w:r w:rsidR="00F6461D" w:rsidRPr="00265C67">
        <w:rPr>
          <w:rFonts w:ascii="GHEA Mariam" w:hAnsi="GHEA Mariam"/>
          <w:sz w:val="24"/>
          <w:szCs w:val="24"/>
          <w:u w:color="0D0D0D"/>
          <w:lang w:val="hy-AM"/>
        </w:rPr>
        <w:t xml:space="preserve">՝ </w:t>
      </w:r>
      <w:r w:rsidR="008B1927" w:rsidRPr="00265C67">
        <w:rPr>
          <w:rFonts w:ascii="GHEA Mariam" w:hAnsi="GHEA Mariam"/>
          <w:sz w:val="24"/>
          <w:szCs w:val="24"/>
          <w:u w:color="0D0D0D"/>
          <w:lang w:val="hy-AM"/>
        </w:rPr>
        <w:t>դատական նիստի ընթացքում</w:t>
      </w:r>
      <w:r w:rsidR="00F6461D" w:rsidRPr="00265C67">
        <w:rPr>
          <w:rFonts w:ascii="GHEA Mariam" w:hAnsi="GHEA Mariam"/>
          <w:sz w:val="24"/>
          <w:szCs w:val="24"/>
          <w:u w:color="0D0D0D"/>
          <w:lang w:val="hy-AM"/>
        </w:rPr>
        <w:t xml:space="preserve">, </w:t>
      </w:r>
      <w:r w:rsidR="008B1927" w:rsidRPr="00265C67">
        <w:rPr>
          <w:rFonts w:ascii="GHEA Mariam" w:hAnsi="GHEA Mariam"/>
          <w:sz w:val="24"/>
          <w:szCs w:val="24"/>
          <w:u w:color="0D0D0D"/>
          <w:lang w:val="hy-AM"/>
        </w:rPr>
        <w:t>հայտնել է, որ ընդունում է մեղքը և զղջում կատարածի համար, որպիսի հանգամանքը ևս հաշվի է առնվել Վերաքննիչ դատարանի կողմից, սակայն մեղադրյալի կողմից մեղքն ընդունելը և զղջալը</w:t>
      </w:r>
      <w:r w:rsidRPr="00265C67">
        <w:rPr>
          <w:rFonts w:ascii="GHEA Mariam" w:hAnsi="GHEA Mariam"/>
          <w:sz w:val="24"/>
          <w:szCs w:val="24"/>
          <w:u w:color="0D0D0D"/>
          <w:lang w:val="hy-AM"/>
        </w:rPr>
        <w:t xml:space="preserve"> տվյալ պարագայում</w:t>
      </w:r>
      <w:r w:rsidR="008B1927" w:rsidRPr="00265C67">
        <w:rPr>
          <w:rFonts w:ascii="GHEA Mariam" w:hAnsi="GHEA Mariam"/>
          <w:sz w:val="24"/>
          <w:szCs w:val="24"/>
          <w:u w:color="0D0D0D"/>
          <w:lang w:val="hy-AM"/>
        </w:rPr>
        <w:t xml:space="preserve"> չի կարող իրական համարվել, քանի որ վերջինս պնդել է իր պաշտպանի կողմից ներկայացված՝ արդարացման </w:t>
      </w:r>
      <w:r w:rsidR="00245F6D">
        <w:rPr>
          <w:rFonts w:ascii="GHEA Mariam" w:hAnsi="GHEA Mariam"/>
          <w:sz w:val="24"/>
          <w:szCs w:val="24"/>
          <w:u w:color="0D0D0D"/>
          <w:lang w:val="hy-AM"/>
        </w:rPr>
        <w:t>հիմքով բերված</w:t>
      </w:r>
      <w:r w:rsidR="00F6461D" w:rsidRPr="00265C67">
        <w:rPr>
          <w:rFonts w:ascii="GHEA Mariam" w:hAnsi="GHEA Mariam"/>
          <w:sz w:val="24"/>
          <w:szCs w:val="24"/>
          <w:u w:color="0D0D0D"/>
          <w:lang w:val="hy-AM"/>
        </w:rPr>
        <w:t xml:space="preserve"> վերաքննիչ բողոքը</w:t>
      </w:r>
      <w:r w:rsidR="008B1927" w:rsidRPr="00265C67">
        <w:rPr>
          <w:rFonts w:ascii="GHEA Mariam" w:hAnsi="GHEA Mariam"/>
          <w:sz w:val="24"/>
          <w:szCs w:val="24"/>
          <w:u w:color="0D0D0D"/>
          <w:lang w:val="hy-AM"/>
        </w:rPr>
        <w:t>:</w:t>
      </w:r>
    </w:p>
    <w:p w14:paraId="624818B4" w14:textId="3EB6BB43" w:rsidR="00EF19F6" w:rsidRPr="00265C67" w:rsidRDefault="00ED7196"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af-ZA"/>
        </w:rPr>
      </w:pPr>
      <w:r w:rsidRPr="00265C67">
        <w:rPr>
          <w:rFonts w:ascii="GHEA Mariam" w:hAnsi="GHEA Mariam"/>
          <w:color w:val="0D0D0D"/>
          <w:sz w:val="24"/>
          <w:szCs w:val="24"/>
          <w:u w:color="0D0D0D"/>
          <w:lang w:val="hy-AM"/>
        </w:rPr>
        <w:t xml:space="preserve"> </w:t>
      </w:r>
      <w:r w:rsidR="00D47DB3" w:rsidRPr="00265C67">
        <w:rPr>
          <w:rFonts w:ascii="GHEA Mariam" w:hAnsi="GHEA Mariam"/>
          <w:color w:val="0D0D0D"/>
          <w:sz w:val="24"/>
          <w:szCs w:val="24"/>
          <w:u w:color="0D0D0D"/>
          <w:lang w:val="hy-AM"/>
        </w:rPr>
        <w:t>6</w:t>
      </w:r>
      <w:r w:rsidR="00A4533E" w:rsidRPr="00265C67">
        <w:rPr>
          <w:rFonts w:ascii="GHEA Mariam" w:hAnsi="GHEA Mariam"/>
          <w:color w:val="0D0D0D"/>
          <w:sz w:val="24"/>
          <w:szCs w:val="24"/>
          <w:u w:color="0D0D0D"/>
          <w:lang w:val="hy-AM"/>
        </w:rPr>
        <w:t xml:space="preserve">. Հիմք ընդունելով վերոշարադրյալը` բողոքաբերը խնդրել է </w:t>
      </w:r>
      <w:r w:rsidR="00993A23" w:rsidRPr="00265C67">
        <w:rPr>
          <w:rFonts w:ascii="GHEA Mariam" w:hAnsi="GHEA Mariam"/>
          <w:color w:val="0D0D0D"/>
          <w:sz w:val="24"/>
          <w:szCs w:val="24"/>
          <w:u w:color="0D0D0D"/>
          <w:lang w:val="hy-AM"/>
        </w:rPr>
        <w:t>Առաջին ատյանի դատարանի՝ 2024 թվականի հոկտեմբերի 18-ի դատավճիռը՝ պատ</w:t>
      </w:r>
      <w:r w:rsidR="00F6461D" w:rsidRPr="00265C67">
        <w:rPr>
          <w:rFonts w:ascii="GHEA Mariam" w:hAnsi="GHEA Mariam"/>
          <w:color w:val="0D0D0D"/>
          <w:sz w:val="24"/>
          <w:szCs w:val="24"/>
          <w:u w:color="0D0D0D"/>
          <w:lang w:val="hy-AM"/>
        </w:rPr>
        <w:t>իժը պայմանականորեն չկիրառելու</w:t>
      </w:r>
      <w:r w:rsidR="00993A23" w:rsidRPr="00265C67">
        <w:rPr>
          <w:rFonts w:ascii="GHEA Mariam" w:hAnsi="GHEA Mariam"/>
          <w:color w:val="0D0D0D"/>
          <w:sz w:val="24"/>
          <w:szCs w:val="24"/>
          <w:u w:color="0D0D0D"/>
          <w:lang w:val="hy-AM"/>
        </w:rPr>
        <w:t xml:space="preserve"> մասով անփոփոխ թողնելու </w:t>
      </w:r>
      <w:r w:rsidR="003926C6">
        <w:rPr>
          <w:rFonts w:ascii="GHEA Mariam" w:hAnsi="GHEA Mariam"/>
          <w:color w:val="0D0D0D"/>
          <w:sz w:val="24"/>
          <w:szCs w:val="24"/>
          <w:u w:color="0D0D0D"/>
          <w:lang w:val="hy-AM"/>
        </w:rPr>
        <w:t>վերաբերյալ</w:t>
      </w:r>
      <w:r w:rsidR="00993A23" w:rsidRPr="00265C67">
        <w:rPr>
          <w:rFonts w:ascii="GHEA Mariam" w:hAnsi="GHEA Mariam"/>
          <w:color w:val="0D0D0D"/>
          <w:sz w:val="24"/>
          <w:szCs w:val="24"/>
          <w:u w:color="0D0D0D"/>
          <w:lang w:val="hy-AM"/>
        </w:rPr>
        <w:t xml:space="preserve"> </w:t>
      </w:r>
      <w:r w:rsidR="00A4533E" w:rsidRPr="00265C67">
        <w:rPr>
          <w:rFonts w:ascii="GHEA Mariam" w:hAnsi="GHEA Mariam"/>
          <w:color w:val="0D0D0D"/>
          <w:sz w:val="24"/>
          <w:szCs w:val="24"/>
          <w:u w:color="0D0D0D"/>
          <w:lang w:val="hy-AM"/>
        </w:rPr>
        <w:t xml:space="preserve">Վերաքննիչ դատարանի` </w:t>
      </w:r>
      <w:r w:rsidR="00D47DB3" w:rsidRPr="00265C67">
        <w:rPr>
          <w:rFonts w:ascii="GHEA Mariam" w:hAnsi="GHEA Mariam"/>
          <w:color w:val="0D0D0D"/>
          <w:sz w:val="24"/>
          <w:szCs w:val="24"/>
          <w:u w:color="0D0D0D"/>
          <w:lang w:val="hy-AM"/>
        </w:rPr>
        <w:t>202</w:t>
      </w:r>
      <w:r w:rsidR="00993A23" w:rsidRPr="00265C67">
        <w:rPr>
          <w:rFonts w:ascii="GHEA Mariam" w:hAnsi="GHEA Mariam"/>
          <w:color w:val="0D0D0D"/>
          <w:sz w:val="24"/>
          <w:szCs w:val="24"/>
          <w:u w:color="0D0D0D"/>
          <w:lang w:val="hy-AM"/>
        </w:rPr>
        <w:t>5</w:t>
      </w:r>
      <w:r w:rsidR="00A4533E" w:rsidRPr="00265C67">
        <w:rPr>
          <w:rFonts w:ascii="GHEA Mariam" w:hAnsi="GHEA Mariam"/>
          <w:color w:val="0D0D0D"/>
          <w:sz w:val="24"/>
          <w:szCs w:val="24"/>
          <w:u w:color="0D0D0D"/>
          <w:lang w:val="hy-AM"/>
        </w:rPr>
        <w:t xml:space="preserve"> թվականի </w:t>
      </w:r>
      <w:r w:rsidR="00993A23" w:rsidRPr="00265C67">
        <w:rPr>
          <w:rFonts w:ascii="GHEA Mariam" w:hAnsi="GHEA Mariam"/>
          <w:color w:val="0D0D0D"/>
          <w:sz w:val="24"/>
          <w:szCs w:val="24"/>
          <w:u w:color="0D0D0D"/>
          <w:lang w:val="hy-AM"/>
        </w:rPr>
        <w:t>հունվարի 22</w:t>
      </w:r>
      <w:r w:rsidR="00A4533E" w:rsidRPr="00265C67">
        <w:rPr>
          <w:rFonts w:ascii="GHEA Mariam" w:hAnsi="GHEA Mariam"/>
          <w:color w:val="0D0D0D"/>
          <w:sz w:val="24"/>
          <w:szCs w:val="24"/>
          <w:u w:color="0D0D0D"/>
          <w:lang w:val="hy-AM"/>
        </w:rPr>
        <w:t xml:space="preserve">-ի </w:t>
      </w:r>
      <w:r w:rsidR="00D47DB3" w:rsidRPr="00265C67">
        <w:rPr>
          <w:rFonts w:ascii="GHEA Mariam" w:hAnsi="GHEA Mariam"/>
          <w:color w:val="0D0D0D"/>
          <w:sz w:val="24"/>
          <w:szCs w:val="24"/>
          <w:u w:color="0D0D0D"/>
          <w:lang w:val="hy-AM"/>
        </w:rPr>
        <w:t xml:space="preserve">որոշումը </w:t>
      </w:r>
      <w:r w:rsidR="00EF19F6" w:rsidRPr="00265C67">
        <w:rPr>
          <w:rFonts w:ascii="GHEA Mariam" w:hAnsi="GHEA Mariam"/>
          <w:color w:val="0D0D0D"/>
          <w:sz w:val="24"/>
          <w:szCs w:val="24"/>
          <w:u w:color="0D0D0D"/>
          <w:lang w:val="hy-AM"/>
        </w:rPr>
        <w:t>բեկանել</w:t>
      </w:r>
      <w:r w:rsidR="003F1C52" w:rsidRPr="00265C67">
        <w:rPr>
          <w:rFonts w:ascii="GHEA Mariam" w:hAnsi="GHEA Mariam"/>
          <w:color w:val="0D0D0D"/>
          <w:sz w:val="24"/>
          <w:szCs w:val="24"/>
          <w:u w:color="0D0D0D"/>
          <w:lang w:val="af-ZA"/>
        </w:rPr>
        <w:t xml:space="preserve"> </w:t>
      </w:r>
      <w:r w:rsidR="00974E51" w:rsidRPr="00265C67">
        <w:rPr>
          <w:rFonts w:ascii="GHEA Mariam" w:hAnsi="GHEA Mariam"/>
          <w:color w:val="0D0D0D"/>
          <w:sz w:val="24"/>
          <w:szCs w:val="24"/>
          <w:u w:color="0D0D0D"/>
          <w:lang w:val="af-ZA"/>
        </w:rPr>
        <w:t>և կայացնել դրան փոխարինող դատական ակտ՝ չկիրառելով ՀՀ քրեական օրենսգրքի 70-րդ հոդվածը</w:t>
      </w:r>
      <w:r w:rsidR="003F1C52" w:rsidRPr="00265C67">
        <w:rPr>
          <w:rFonts w:ascii="GHEA Mariam" w:hAnsi="GHEA Mariam"/>
          <w:color w:val="0D0D0D"/>
          <w:sz w:val="24"/>
          <w:szCs w:val="24"/>
          <w:u w:color="0D0D0D"/>
          <w:lang w:val="af-ZA"/>
        </w:rPr>
        <w:t>։</w:t>
      </w:r>
    </w:p>
    <w:p w14:paraId="404F8513" w14:textId="77777777" w:rsidR="00295464" w:rsidRPr="00265C67" w:rsidRDefault="00295464"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af-ZA"/>
        </w:rPr>
      </w:pPr>
    </w:p>
    <w:p w14:paraId="429EBAC1" w14:textId="07DD5D52" w:rsidR="00077A3B" w:rsidRPr="00265C67" w:rsidRDefault="00CC7CCA"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265C67">
        <w:rPr>
          <w:rFonts w:ascii="GHEA Mariam" w:eastAsia="GHEA Mariam" w:hAnsi="GHEA Mariam" w:cs="GHEA Mariam"/>
          <w:b/>
          <w:sz w:val="24"/>
          <w:szCs w:val="24"/>
          <w:u w:val="single"/>
          <w:lang w:val="hy-AM"/>
        </w:rPr>
        <w:t>Վ</w:t>
      </w:r>
      <w:r w:rsidR="00D3555F" w:rsidRPr="00265C67">
        <w:rPr>
          <w:rFonts w:ascii="GHEA Mariam" w:eastAsia="GHEA Mariam" w:hAnsi="GHEA Mariam" w:cs="GHEA Mariam"/>
          <w:b/>
          <w:sz w:val="24"/>
          <w:szCs w:val="24"/>
          <w:u w:val="single"/>
          <w:lang w:val="hy-AM"/>
        </w:rPr>
        <w:t>ճռաբեկ բողոքի քննության համար էական նշանակություն ունեցող</w:t>
      </w:r>
      <w:r w:rsidR="00A105BA" w:rsidRPr="00265C67">
        <w:rPr>
          <w:rFonts w:ascii="GHEA Mariam" w:eastAsia="GHEA Mariam" w:hAnsi="GHEA Mariam" w:cs="GHEA Mariam"/>
          <w:b/>
          <w:sz w:val="24"/>
          <w:szCs w:val="24"/>
          <w:u w:val="single"/>
          <w:lang w:val="hy-AM"/>
        </w:rPr>
        <w:t xml:space="preserve"> </w:t>
      </w:r>
      <w:r w:rsidR="00D3555F" w:rsidRPr="00265C67">
        <w:rPr>
          <w:rFonts w:ascii="GHEA Mariam" w:eastAsia="GHEA Mariam" w:hAnsi="GHEA Mariam" w:cs="GHEA Mariam"/>
          <w:b/>
          <w:sz w:val="24"/>
          <w:szCs w:val="24"/>
          <w:u w:val="single"/>
          <w:lang w:val="hy-AM"/>
        </w:rPr>
        <w:t xml:space="preserve">փաստական </w:t>
      </w:r>
      <w:r w:rsidR="009236BA" w:rsidRPr="00265C67">
        <w:rPr>
          <w:rFonts w:ascii="GHEA Mariam" w:eastAsia="GHEA Mariam" w:hAnsi="GHEA Mariam" w:cs="GHEA Mariam"/>
          <w:b/>
          <w:sz w:val="24"/>
          <w:szCs w:val="24"/>
          <w:u w:val="single"/>
          <w:lang w:val="hy-AM"/>
        </w:rPr>
        <w:t xml:space="preserve">և իրավական </w:t>
      </w:r>
      <w:r w:rsidR="00D3555F" w:rsidRPr="00265C67">
        <w:rPr>
          <w:rFonts w:ascii="GHEA Mariam" w:eastAsia="GHEA Mariam" w:hAnsi="GHEA Mariam" w:cs="GHEA Mariam"/>
          <w:b/>
          <w:sz w:val="24"/>
          <w:szCs w:val="24"/>
          <w:u w:val="single"/>
          <w:lang w:val="hy-AM"/>
        </w:rPr>
        <w:t>հանգամանքները.</w:t>
      </w:r>
    </w:p>
    <w:p w14:paraId="62E2C66C" w14:textId="13F39EFA" w:rsidR="00C77B29" w:rsidRPr="00265C67" w:rsidRDefault="004E5868" w:rsidP="000F6516">
      <w:pPr>
        <w:tabs>
          <w:tab w:val="left" w:pos="0"/>
          <w:tab w:val="left" w:pos="142"/>
        </w:tabs>
        <w:spacing w:line="360" w:lineRule="auto"/>
        <w:ind w:leftChars="0" w:firstLineChars="0" w:firstLine="567"/>
        <w:contextualSpacing/>
        <w:jc w:val="both"/>
        <w:rPr>
          <w:rFonts w:ascii="GHEA Mariam" w:eastAsia="GHEA Mariam" w:hAnsi="GHEA Mariam" w:cs="Cambria Math"/>
          <w:i/>
          <w:sz w:val="24"/>
          <w:szCs w:val="24"/>
          <w:lang w:val="hy-AM"/>
        </w:rPr>
      </w:pPr>
      <w:r w:rsidRPr="00265C67">
        <w:rPr>
          <w:rFonts w:ascii="GHEA Mariam" w:eastAsia="GHEA Mariam" w:hAnsi="GHEA Mariam" w:cs="GHEA Mariam"/>
          <w:sz w:val="24"/>
          <w:szCs w:val="24"/>
          <w:lang w:val="hy-AM"/>
        </w:rPr>
        <w:t>7</w:t>
      </w:r>
      <w:r w:rsidR="000124F9" w:rsidRPr="00265C67">
        <w:rPr>
          <w:rFonts w:ascii="GHEA Mariam" w:eastAsia="GHEA Mariam" w:hAnsi="GHEA Mariam" w:cs="GHEA Mariam"/>
          <w:sz w:val="24"/>
          <w:szCs w:val="24"/>
          <w:lang w:val="hy-AM"/>
        </w:rPr>
        <w:t>.</w:t>
      </w:r>
      <w:r w:rsidR="00C21ED7" w:rsidRPr="00265C67">
        <w:rPr>
          <w:rFonts w:ascii="GHEA Mariam" w:eastAsia="GHEA Mariam" w:hAnsi="GHEA Mariam" w:cs="GHEA Mariam"/>
          <w:sz w:val="24"/>
          <w:szCs w:val="24"/>
          <w:lang w:val="hy-AM"/>
        </w:rPr>
        <w:t xml:space="preserve"> </w:t>
      </w:r>
      <w:r w:rsidR="00691F65" w:rsidRPr="00265C67">
        <w:rPr>
          <w:rFonts w:ascii="GHEA Mariam" w:eastAsia="GHEA Mariam" w:hAnsi="GHEA Mariam" w:cs="GHEA Mariam"/>
          <w:sz w:val="24"/>
          <w:szCs w:val="24"/>
          <w:lang w:val="hy-AM"/>
        </w:rPr>
        <w:t>Սևակ Սամվելի Ծառուկյանին մեղադրանք է առաջադրվել</w:t>
      </w:r>
      <w:r w:rsidR="009F1FE6" w:rsidRPr="00265C67">
        <w:rPr>
          <w:rFonts w:ascii="GHEA Mariam" w:eastAsia="GHEA Mariam" w:hAnsi="GHEA Mariam" w:cs="GHEA Mariam"/>
          <w:sz w:val="24"/>
          <w:szCs w:val="24"/>
          <w:lang w:val="hy-AM"/>
        </w:rPr>
        <w:t xml:space="preserve"> </w:t>
      </w:r>
      <w:r w:rsidR="00691F65" w:rsidRPr="00265C67">
        <w:rPr>
          <w:rFonts w:ascii="GHEA Mariam" w:eastAsia="GHEA Mariam" w:hAnsi="GHEA Mariam" w:cs="GHEA Mariam"/>
          <w:sz w:val="24"/>
          <w:szCs w:val="24"/>
          <w:lang w:val="hy-AM"/>
        </w:rPr>
        <w:t>ՀՀ քրեական օրենսգրքի 185-րդ հոդվածի 2-րդ մասի 1-ին կետով և 235-րդ հոդվածի 1-ին մասով</w:t>
      </w:r>
      <w:r w:rsidR="00CD50E3" w:rsidRPr="00265C67">
        <w:rPr>
          <w:rFonts w:ascii="GHEA Mariam" w:eastAsia="GHEA Mariam" w:hAnsi="GHEA Mariam" w:cs="GHEA Mariam"/>
          <w:sz w:val="24"/>
          <w:szCs w:val="24"/>
          <w:lang w:val="hy-AM"/>
        </w:rPr>
        <w:t xml:space="preserve"> </w:t>
      </w:r>
      <w:r w:rsidR="00DD2380" w:rsidRPr="00265C67">
        <w:rPr>
          <w:rFonts w:ascii="GHEA Mariam" w:eastAsia="GHEA Mariam" w:hAnsi="GHEA Mariam" w:cs="GHEA Mariam"/>
          <w:sz w:val="24"/>
          <w:szCs w:val="24"/>
          <w:lang w:val="hy-AM"/>
        </w:rPr>
        <w:t>այն</w:t>
      </w:r>
      <w:r w:rsidR="00367787" w:rsidRPr="00265C67">
        <w:rPr>
          <w:rFonts w:ascii="GHEA Mariam" w:eastAsia="GHEA Mariam" w:hAnsi="GHEA Mariam" w:cs="GHEA Mariam"/>
          <w:sz w:val="24"/>
          <w:szCs w:val="24"/>
          <w:lang w:val="hy-AM"/>
        </w:rPr>
        <w:t xml:space="preserve"> </w:t>
      </w:r>
      <w:r w:rsidR="00691F65" w:rsidRPr="00265C67">
        <w:rPr>
          <w:rFonts w:ascii="GHEA Mariam" w:eastAsia="GHEA Mariam" w:hAnsi="GHEA Mariam" w:cs="GHEA Mariam"/>
          <w:sz w:val="24"/>
          <w:szCs w:val="24"/>
          <w:lang w:val="hy-AM"/>
        </w:rPr>
        <w:t>արարքների</w:t>
      </w:r>
      <w:r w:rsidR="00367787" w:rsidRPr="00265C67">
        <w:rPr>
          <w:rFonts w:ascii="GHEA Mariam" w:eastAsia="GHEA Mariam" w:hAnsi="GHEA Mariam" w:cs="GHEA Mariam"/>
          <w:sz w:val="24"/>
          <w:szCs w:val="24"/>
          <w:lang w:val="hy-AM"/>
        </w:rPr>
        <w:t xml:space="preserve"> համար</w:t>
      </w:r>
      <w:r w:rsidR="00DD2380" w:rsidRPr="00265C67">
        <w:rPr>
          <w:rFonts w:ascii="GHEA Mariam" w:eastAsia="MS Mincho" w:hAnsi="GHEA Mariam" w:cs="Cambria Math"/>
          <w:sz w:val="24"/>
          <w:szCs w:val="24"/>
          <w:lang w:val="hy-AM"/>
        </w:rPr>
        <w:t>, որ</w:t>
      </w:r>
      <w:r w:rsidR="000156C7" w:rsidRPr="00265C67">
        <w:rPr>
          <w:rFonts w:ascii="GHEA Mariam" w:eastAsia="MS Mincho" w:hAnsi="GHEA Mariam" w:cs="Cambria Math"/>
          <w:sz w:val="24"/>
          <w:szCs w:val="24"/>
          <w:lang w:val="hy-AM"/>
        </w:rPr>
        <w:t xml:space="preserve"> </w:t>
      </w:r>
      <w:r w:rsidR="00444ABB" w:rsidRPr="00265C67">
        <w:rPr>
          <w:rFonts w:ascii="GHEA Mariam" w:eastAsia="MS Mincho" w:hAnsi="GHEA Mariam" w:cs="Cambria Math"/>
          <w:i/>
          <w:sz w:val="24"/>
          <w:szCs w:val="24"/>
          <w:lang w:val="hy-AM"/>
        </w:rPr>
        <w:t>«</w:t>
      </w:r>
      <w:r w:rsidR="00FC00EA" w:rsidRPr="00265C67">
        <w:rPr>
          <w:rFonts w:ascii="GHEA Mariam" w:eastAsia="MS Mincho" w:hAnsi="GHEA Mariam" w:cs="Cambria Math"/>
          <w:i/>
          <w:sz w:val="24"/>
          <w:szCs w:val="24"/>
          <w:lang w:val="hy-AM"/>
        </w:rPr>
        <w:t xml:space="preserve">(…) </w:t>
      </w:r>
      <w:r w:rsidR="00691F65" w:rsidRPr="00265C67">
        <w:rPr>
          <w:rFonts w:ascii="GHEA Mariam" w:eastAsia="MS Mincho" w:hAnsi="GHEA Mariam" w:cs="Cambria Math"/>
          <w:i/>
          <w:sz w:val="24"/>
          <w:szCs w:val="24"/>
          <w:lang w:val="hy-AM"/>
        </w:rPr>
        <w:t xml:space="preserve">նա քննությամբ դեռևս չպարզված վայրում և ժամանակահատվածում, ինքնությունը չպարզված անձից ապօրինի ձեռք է բերել և իր մոտ պահել է 9մմ տրամաչափի «ПМ» </w:t>
      </w:r>
      <w:r w:rsidR="00245F6D">
        <w:rPr>
          <w:rFonts w:ascii="GHEA Mariam" w:eastAsia="MS Mincho" w:hAnsi="GHEA Mariam" w:cs="Cambria Math"/>
          <w:i/>
          <w:sz w:val="24"/>
          <w:szCs w:val="24"/>
          <w:lang w:val="hy-AM"/>
        </w:rPr>
        <w:t>(</w:t>
      </w:r>
      <w:r w:rsidR="00691F65" w:rsidRPr="00265C67">
        <w:rPr>
          <w:rFonts w:ascii="GHEA Mariam" w:eastAsia="MS Mincho" w:hAnsi="GHEA Mariam" w:cs="Cambria Math"/>
          <w:i/>
          <w:sz w:val="24"/>
          <w:szCs w:val="24"/>
          <w:lang w:val="hy-AM"/>
        </w:rPr>
        <w:t>Մակարով</w:t>
      </w:r>
      <w:r w:rsidR="00245F6D">
        <w:rPr>
          <w:rFonts w:ascii="GHEA Mariam" w:eastAsia="MS Mincho" w:hAnsi="GHEA Mariam" w:cs="Cambria Math"/>
          <w:i/>
          <w:sz w:val="24"/>
          <w:szCs w:val="24"/>
          <w:lang w:val="hy-AM"/>
        </w:rPr>
        <w:t>)</w:t>
      </w:r>
      <w:r w:rsidR="00691F65" w:rsidRPr="00265C67">
        <w:rPr>
          <w:rFonts w:ascii="GHEA Mariam" w:eastAsia="MS Mincho" w:hAnsi="GHEA Mariam" w:cs="Cambria Math"/>
          <w:i/>
          <w:sz w:val="24"/>
          <w:szCs w:val="24"/>
          <w:lang w:val="hy-AM"/>
        </w:rPr>
        <w:t xml:space="preserve"> տեսակի ատրճանակ և ռազմամթերք հանդիսացող 9մմ տրամաչափի փամփուշտներ: Այնուհետև, 2020 թվականի մայիսի 29-ին` ժամը 17:00-ի սահմաններում, իր մոտ ապօրինի պահվող «ПМ» </w:t>
      </w:r>
      <w:r w:rsidR="00245F6D">
        <w:rPr>
          <w:rFonts w:ascii="GHEA Mariam" w:eastAsia="MS Mincho" w:hAnsi="GHEA Mariam" w:cs="Cambria Math"/>
          <w:i/>
          <w:sz w:val="24"/>
          <w:szCs w:val="24"/>
          <w:lang w:val="hy-AM"/>
        </w:rPr>
        <w:t>(</w:t>
      </w:r>
      <w:r w:rsidR="00691F65" w:rsidRPr="00265C67">
        <w:rPr>
          <w:rFonts w:ascii="GHEA Mariam" w:eastAsia="MS Mincho" w:hAnsi="GHEA Mariam" w:cs="Cambria Math"/>
          <w:i/>
          <w:sz w:val="24"/>
          <w:szCs w:val="24"/>
          <w:lang w:val="hy-AM"/>
        </w:rPr>
        <w:t>Մակարով</w:t>
      </w:r>
      <w:r w:rsidR="00245F6D">
        <w:rPr>
          <w:rFonts w:ascii="GHEA Mariam" w:eastAsia="MS Mincho" w:hAnsi="GHEA Mariam" w:cs="Cambria Math"/>
          <w:i/>
          <w:sz w:val="24"/>
          <w:szCs w:val="24"/>
          <w:lang w:val="hy-AM"/>
        </w:rPr>
        <w:t>)</w:t>
      </w:r>
      <w:r w:rsidR="00691F65" w:rsidRPr="00265C67">
        <w:rPr>
          <w:rFonts w:ascii="GHEA Mariam" w:eastAsia="MS Mincho" w:hAnsi="GHEA Mariam" w:cs="Cambria Math"/>
          <w:i/>
          <w:sz w:val="24"/>
          <w:szCs w:val="24"/>
          <w:lang w:val="hy-AM"/>
        </w:rPr>
        <w:t xml:space="preserve"> տեսակի ատրճանակից ուրիշի գույքը հանրավտանգ եղանակով վնասելու դիտավորությամբ առնվազն 14 կրակոց է արձակել Կոտայքի մարզի Առինջ գյուղի Մաշտոցի փողոցի 66-րդ հասցեում գտնվող «Կոլյա Ծառուկյանի» անվան միջնակարգ դպրոցի կաթսայատան դռան և մետաղապլաստե, վթարային </w:t>
      </w:r>
      <w:r w:rsidR="00245F6D">
        <w:rPr>
          <w:rFonts w:ascii="GHEA Mariam" w:eastAsia="MS Mincho" w:hAnsi="GHEA Mariam" w:cs="Cambria Math"/>
          <w:i/>
          <w:sz w:val="24"/>
          <w:szCs w:val="24"/>
          <w:lang w:val="hy-AM"/>
        </w:rPr>
        <w:lastRenderedPageBreak/>
        <w:t>(</w:t>
      </w:r>
      <w:r w:rsidR="00691F65" w:rsidRPr="00265C67">
        <w:rPr>
          <w:rFonts w:ascii="GHEA Mariam" w:eastAsia="MS Mincho" w:hAnsi="GHEA Mariam" w:cs="Cambria Math"/>
          <w:i/>
          <w:sz w:val="24"/>
          <w:szCs w:val="24"/>
          <w:lang w:val="hy-AM"/>
        </w:rPr>
        <w:t>պահեստային</w:t>
      </w:r>
      <w:r w:rsidR="00245F6D">
        <w:rPr>
          <w:rFonts w:ascii="GHEA Mariam" w:eastAsia="MS Mincho" w:hAnsi="GHEA Mariam" w:cs="Cambria Math"/>
          <w:i/>
          <w:sz w:val="24"/>
          <w:szCs w:val="24"/>
          <w:lang w:val="hy-AM"/>
        </w:rPr>
        <w:t>)</w:t>
      </w:r>
      <w:r w:rsidR="00691F65" w:rsidRPr="00265C67">
        <w:rPr>
          <w:rFonts w:ascii="GHEA Mariam" w:eastAsia="MS Mincho" w:hAnsi="GHEA Mariam" w:cs="Cambria Math"/>
          <w:i/>
          <w:sz w:val="24"/>
          <w:szCs w:val="24"/>
          <w:lang w:val="hy-AM"/>
        </w:rPr>
        <w:t>, դռան ապակու ուղղությամբ` հանրավտանգ եղանակով վնասելով դրանք, որից հետո քննությամբ ինքնությունները չպարզված անձինք՝ 30.05.2020 թվականին փոխարինել են դրանք»</w:t>
      </w:r>
      <w:r w:rsidR="003926C6" w:rsidRPr="003926C6">
        <w:rPr>
          <w:rStyle w:val="ac"/>
          <w:rFonts w:ascii="GHEA Mariam" w:eastAsia="MS Mincho" w:hAnsi="GHEA Mariam" w:cs="Cambria Math"/>
          <w:i/>
          <w:sz w:val="24"/>
          <w:szCs w:val="24"/>
          <w:lang w:val="hy-AM"/>
        </w:rPr>
        <w:t xml:space="preserve"> </w:t>
      </w:r>
      <w:r w:rsidR="003926C6" w:rsidRPr="00265C67">
        <w:rPr>
          <w:rStyle w:val="ac"/>
          <w:rFonts w:ascii="GHEA Mariam" w:eastAsia="MS Mincho" w:hAnsi="GHEA Mariam" w:cs="Cambria Math"/>
          <w:i/>
          <w:sz w:val="24"/>
          <w:szCs w:val="24"/>
          <w:lang w:val="hy-AM"/>
        </w:rPr>
        <w:footnoteReference w:id="1"/>
      </w:r>
      <w:r w:rsidR="009F1FE6" w:rsidRPr="00265C67">
        <w:rPr>
          <w:rFonts w:ascii="GHEA Mariam" w:eastAsia="MS Mincho" w:hAnsi="GHEA Mariam" w:cs="Cambria Math"/>
          <w:i/>
          <w:sz w:val="24"/>
          <w:szCs w:val="24"/>
          <w:lang w:val="hy-AM"/>
        </w:rPr>
        <w:t>։</w:t>
      </w:r>
    </w:p>
    <w:p w14:paraId="601C5D75" w14:textId="7A308A23" w:rsidR="00894467" w:rsidRPr="00265C67" w:rsidRDefault="0031669E"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MS Mincho" w:hAnsi="GHEA Mariam" w:cs="Cambria Math"/>
          <w:sz w:val="24"/>
          <w:szCs w:val="24"/>
          <w:lang w:val="hy-AM"/>
        </w:rPr>
        <w:t>8</w:t>
      </w:r>
      <w:r w:rsidR="00CA7F83" w:rsidRPr="00265C67">
        <w:rPr>
          <w:rFonts w:ascii="GHEA Mariam" w:eastAsia="MS Mincho" w:hAnsi="GHEA Mariam" w:cs="Cambria Math"/>
          <w:sz w:val="24"/>
          <w:szCs w:val="24"/>
          <w:lang w:val="hy-AM"/>
        </w:rPr>
        <w:t>.</w:t>
      </w:r>
      <w:r w:rsidR="00B8322F" w:rsidRPr="00265C67">
        <w:rPr>
          <w:rFonts w:ascii="GHEA Mariam" w:hAnsi="GHEA Mariam"/>
          <w:sz w:val="24"/>
          <w:szCs w:val="24"/>
          <w:lang w:val="hy-AM"/>
        </w:rPr>
        <w:t xml:space="preserve"> </w:t>
      </w:r>
      <w:r w:rsidR="00585C4B" w:rsidRPr="00265C67">
        <w:rPr>
          <w:rFonts w:ascii="GHEA Mariam" w:hAnsi="GHEA Mariam"/>
          <w:sz w:val="24"/>
          <w:szCs w:val="24"/>
          <w:lang w:val="hy-AM"/>
        </w:rPr>
        <w:t xml:space="preserve">Առաջին ատյանի դատարանը, մեղադրյալ Ս.Ծառուկյանի </w:t>
      </w:r>
      <w:r w:rsidR="00585C4B" w:rsidRPr="00265C67">
        <w:rPr>
          <w:rFonts w:ascii="GHEA Mariam" w:eastAsia="MS Mincho" w:hAnsi="GHEA Mariam" w:cs="Cambria Math"/>
          <w:sz w:val="24"/>
          <w:szCs w:val="24"/>
          <w:lang w:val="hy-AM"/>
        </w:rPr>
        <w:t>նկատմամբ ազատազրկման ձևով նշանակված պատիժը պայմանականորեն չկիրառելով, իր դատական ակտը պատճառաբանել է հետևյալ կերպ</w:t>
      </w:r>
      <w:r w:rsidR="00286F9C" w:rsidRPr="00265C67">
        <w:rPr>
          <w:rFonts w:ascii="GHEA Mariam" w:eastAsia="GHEA Mariam" w:hAnsi="GHEA Mariam" w:cs="GHEA Mariam"/>
          <w:sz w:val="24"/>
          <w:szCs w:val="24"/>
          <w:lang w:val="hy-AM"/>
        </w:rPr>
        <w:t>.</w:t>
      </w:r>
      <w:r w:rsidR="00B5237C" w:rsidRPr="00265C67">
        <w:rPr>
          <w:rFonts w:ascii="GHEA Mariam" w:eastAsia="GHEA Mariam" w:hAnsi="GHEA Mariam" w:cs="GHEA Mariam"/>
          <w:sz w:val="24"/>
          <w:szCs w:val="24"/>
          <w:lang w:val="hy-AM"/>
        </w:rPr>
        <w:t xml:space="preserve"> </w:t>
      </w:r>
      <w:r w:rsidR="00A5036D" w:rsidRPr="00265C67">
        <w:rPr>
          <w:rFonts w:ascii="GHEA Mariam" w:eastAsia="GHEA Mariam" w:hAnsi="GHEA Mariam" w:cs="GHEA Mariam"/>
          <w:i/>
          <w:iCs/>
          <w:sz w:val="24"/>
          <w:szCs w:val="24"/>
          <w:lang w:val="hy-AM"/>
        </w:rPr>
        <w:t>«</w:t>
      </w:r>
      <w:r w:rsidR="0023362A" w:rsidRPr="00265C67">
        <w:rPr>
          <w:rFonts w:ascii="GHEA Mariam" w:eastAsia="GHEA Mariam" w:hAnsi="GHEA Mariam" w:cs="GHEA Mariam"/>
          <w:i/>
          <w:iCs/>
          <w:sz w:val="24"/>
          <w:szCs w:val="24"/>
          <w:lang w:val="hy-AM"/>
        </w:rPr>
        <w:t>(...)</w:t>
      </w:r>
      <w:r w:rsidR="007C4D02" w:rsidRPr="00265C67">
        <w:rPr>
          <w:rFonts w:ascii="GHEA Mariam" w:eastAsia="GHEA Mariam" w:hAnsi="GHEA Mariam" w:cs="GHEA Mariam"/>
          <w:i/>
          <w:iCs/>
          <w:sz w:val="24"/>
          <w:szCs w:val="24"/>
          <w:lang w:val="hy-AM"/>
        </w:rPr>
        <w:t xml:space="preserve"> </w:t>
      </w:r>
      <w:r w:rsidR="00894467" w:rsidRPr="00265C67">
        <w:rPr>
          <w:rFonts w:ascii="GHEA Mariam" w:eastAsia="GHEA Mariam" w:hAnsi="GHEA Mariam" w:cs="GHEA Mariam"/>
          <w:i/>
          <w:iCs/>
          <w:sz w:val="24"/>
          <w:szCs w:val="24"/>
          <w:lang w:val="hy-AM"/>
        </w:rPr>
        <w:t xml:space="preserve">Որպես ամբաստանյալ Սևակ Ծառուկյանի անձը բնութագրող հանգամանք, Դատարանը հաշվի է առնում, որ նա երիտասարդ է, ամուսնացած չէ, աշխատում է և ըստ ՀՀ ոստիկանության ինֆորմացիոն կենտրոնի օպերատիվ տեղեկատու քարտադարանի ձև 8 տեղեկանքի՝ նախկինում դատված չի եղել: </w:t>
      </w:r>
    </w:p>
    <w:p w14:paraId="7E846DCB" w14:textId="77777777" w:rsidR="00894467" w:rsidRPr="00265C67" w:rsidRDefault="00894467" w:rsidP="00894467">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Դատարանը, ՀՀ քրեական օրենսգրքի 62-րդ հոդվածի 2-րդ մասի համաձայն, որպես ամբաստանյալ Սևակ Ծառուկյանի պատասխանատվությունը և պատիժը մեղմացնող հանգամանքներ է դիտում մասնակիորեն խոստովանական (կրակոցներն իր կողմից կատարված լինելու վերաբերյալ) ցուցմունքներ տալը։</w:t>
      </w:r>
    </w:p>
    <w:p w14:paraId="6E668C3C" w14:textId="77777777" w:rsidR="00894467" w:rsidRPr="00265C67" w:rsidRDefault="00894467" w:rsidP="00894467">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 xml:space="preserve">Դատարանն արձանագրում է նաև, որ ՀՀ քրեական օրենսգրքի 63-րդ հոդվածով նախատեսված՝ պատասխանատվությունը և պատիժը ծանրացնող հանգամանք քրեական գործում առկա չէ: </w:t>
      </w:r>
    </w:p>
    <w:p w14:paraId="55F8C14D" w14:textId="6B616735" w:rsidR="00AE672E" w:rsidRPr="00265C67" w:rsidRDefault="00AE672E" w:rsidP="00894467">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w:t>
      </w:r>
    </w:p>
    <w:p w14:paraId="0CEF281C" w14:textId="7C2D49FF" w:rsidR="00894467" w:rsidRPr="00265C67" w:rsidRDefault="00894467" w:rsidP="00894467">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[Գ]նահատման արժանացնելով ամբաստանյալ Սևակ Ծառուկյանի կատարած հանցագործության և նրա անձի՝ հանրության համար վտանգավորության աստիճանը և բնույթը, նրա անձը բնութագրող տվյալները, այդ թվում՝ երիտասարդ տարիքը, պատասխանատվությունը և պատիժը մեղմացնող հանգամանքների համակցությունը՝ Դատարանը գալիս է հետևության, որ պատժի նպատակների իրագործման տեսանկյունից բացակայում է պատիժը փաստացի կրելու անհրաժեշտությունը, ամբաստանյալ Սևակ Ծառուկյանի ուղղվելը հնարավոր է առանց պատիժն իրական կրելու, ուստի ՀՀ քրեական օրենսգրքի 70-րդ հոդվածի հիման վրա նրա նկատմամբ ազատազրկման ձևով նշանակվող պատիժը պետք է պայմանականորեն չկիրառել:</w:t>
      </w:r>
    </w:p>
    <w:p w14:paraId="4DE26136" w14:textId="77777777" w:rsidR="00894467" w:rsidRPr="00265C67" w:rsidRDefault="00894467" w:rsidP="00894467">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lastRenderedPageBreak/>
        <w:t>Դատարանը գտնում է, որ ամբաստանյալ Սևակ Ծառուկյանի նկատմամբ պատիժը պայմանականորեն չկիրառելու և նրա նկատմամբ 1 (մեկ) տարի ժամկետով փորձաշրջան սահմանելու միջոցով հնարավոր է հասնել ՀՀ քրեական օրենսգրքի 48-րդ հոդվածով սահմանված պատժի նպատակներին՝ սոցիալական արդարության վերականգնմանը, պատժի ենթարկված անձի ուղղմանը և հանցագործությունների կանխմանը:</w:t>
      </w:r>
    </w:p>
    <w:p w14:paraId="1FFB4B02" w14:textId="21F54907" w:rsidR="00AF22AD" w:rsidRPr="00265C67" w:rsidRDefault="00894467" w:rsidP="001D44B7">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Դատարանը գտնում է նաև, որ ամբաստանյալի նկատմամբ ազատազրկման ձևով նշանակվող պատիժը պայմանականորեն չկիրառելու հետ մեկտեղ անհրաժեշտ է նրա նկատմամբ սահմանել փորձաշրջանի ընթացքում նրա վարքագծի նկատմամբ վերահսկողություն իրականացնող իրավասու մարմնի կողմից առաջարկվող վերասոցիալականացման (կրթական և մշակութային) միջոցառումներին մասնակցելու և բնակության վայրը փոխելու դեպքում վարքագծի նկատմամբ վերահսկողություն իրականացնող իրավասու մարմնին սեղմ ժամկետում իր նոր բնակության վայրի հասցեն հայտնելու պարտականություններ</w:t>
      </w:r>
      <w:r w:rsidR="003926C6">
        <w:rPr>
          <w:rFonts w:ascii="GHEA Mariam" w:eastAsia="GHEA Mariam" w:hAnsi="GHEA Mariam" w:cs="GHEA Mariam"/>
          <w:i/>
          <w:iCs/>
          <w:sz w:val="24"/>
          <w:szCs w:val="24"/>
          <w:lang w:val="hy-AM"/>
        </w:rPr>
        <w:t xml:space="preserve"> </w:t>
      </w:r>
      <w:r w:rsidR="00AE672E" w:rsidRPr="00265C67">
        <w:rPr>
          <w:rFonts w:ascii="GHEA Mariam" w:eastAsia="GHEA Mariam" w:hAnsi="GHEA Mariam" w:cs="GHEA Mariam"/>
          <w:i/>
          <w:iCs/>
          <w:sz w:val="24"/>
          <w:szCs w:val="24"/>
          <w:lang w:val="hy-AM"/>
        </w:rPr>
        <w:t>(...)</w:t>
      </w:r>
      <w:r w:rsidR="00164AD6" w:rsidRPr="00265C67">
        <w:rPr>
          <w:rFonts w:ascii="GHEA Mariam" w:eastAsia="GHEA Mariam" w:hAnsi="GHEA Mariam" w:cs="GHEA Mariam"/>
          <w:i/>
          <w:iCs/>
          <w:sz w:val="24"/>
          <w:szCs w:val="24"/>
          <w:lang w:val="hy-AM"/>
        </w:rPr>
        <w:t>»</w:t>
      </w:r>
      <w:r w:rsidR="003926C6" w:rsidRPr="00265C67">
        <w:rPr>
          <w:rStyle w:val="ac"/>
          <w:rFonts w:ascii="GHEA Mariam" w:eastAsia="GHEA Mariam" w:hAnsi="GHEA Mariam" w:cs="GHEA Mariam"/>
          <w:i/>
          <w:iCs/>
          <w:sz w:val="24"/>
          <w:szCs w:val="24"/>
          <w:lang w:val="hy-AM"/>
        </w:rPr>
        <w:footnoteReference w:id="2"/>
      </w:r>
      <w:r w:rsidR="008D407C" w:rsidRPr="00265C67">
        <w:rPr>
          <w:rFonts w:ascii="GHEA Mariam" w:eastAsia="GHEA Mariam" w:hAnsi="GHEA Mariam" w:cs="GHEA Mariam"/>
          <w:i/>
          <w:iCs/>
          <w:sz w:val="24"/>
          <w:szCs w:val="24"/>
          <w:lang w:val="hy-AM"/>
        </w:rPr>
        <w:t>։</w:t>
      </w:r>
    </w:p>
    <w:p w14:paraId="2CF98C2E" w14:textId="094D651D" w:rsidR="006F7C2E" w:rsidRPr="00265C67" w:rsidRDefault="006F0B6C" w:rsidP="006F7C2E">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sz w:val="24"/>
          <w:szCs w:val="24"/>
          <w:lang w:val="hy-AM"/>
        </w:rPr>
        <w:t>9</w:t>
      </w:r>
      <w:r w:rsidR="00DB692D" w:rsidRPr="00265C67">
        <w:rPr>
          <w:rFonts w:ascii="GHEA Mariam" w:eastAsia="GHEA Mariam" w:hAnsi="GHEA Mariam" w:cs="GHEA Mariam"/>
          <w:sz w:val="24"/>
          <w:szCs w:val="24"/>
          <w:lang w:val="hy-AM"/>
        </w:rPr>
        <w:t>.</w:t>
      </w:r>
      <w:r w:rsidR="007F0D55" w:rsidRPr="00265C67">
        <w:rPr>
          <w:rFonts w:ascii="GHEA Mariam" w:eastAsia="GHEA Mariam" w:hAnsi="GHEA Mariam" w:cs="GHEA Mariam"/>
          <w:sz w:val="24"/>
          <w:szCs w:val="24"/>
          <w:lang w:val="hy-AM"/>
        </w:rPr>
        <w:t xml:space="preserve"> </w:t>
      </w:r>
      <w:r w:rsidR="00703D2E" w:rsidRPr="00265C67">
        <w:rPr>
          <w:rFonts w:ascii="GHEA Mariam" w:eastAsia="GHEA Mariam" w:hAnsi="GHEA Mariam" w:cs="GHEA Mariam"/>
          <w:sz w:val="24"/>
          <w:szCs w:val="24"/>
          <w:lang w:val="hy-AM"/>
        </w:rPr>
        <w:t>Վերաքննիչ դատարան</w:t>
      </w:r>
      <w:r w:rsidR="00585C4B" w:rsidRPr="00265C67">
        <w:rPr>
          <w:rFonts w:ascii="GHEA Mariam" w:eastAsia="GHEA Mariam" w:hAnsi="GHEA Mariam" w:cs="GHEA Mariam"/>
          <w:sz w:val="24"/>
          <w:szCs w:val="24"/>
          <w:lang w:val="hy-AM"/>
        </w:rPr>
        <w:t>ն անփոփոխ թողնելով Առաջին ատյանի դատարանի դատավճիռը,</w:t>
      </w:r>
      <w:r w:rsidR="00703D2E" w:rsidRPr="00265C67">
        <w:rPr>
          <w:rFonts w:ascii="GHEA Mariam" w:eastAsia="GHEA Mariam" w:hAnsi="GHEA Mariam" w:cs="GHEA Mariam"/>
          <w:sz w:val="24"/>
          <w:szCs w:val="24"/>
          <w:lang w:val="hy-AM"/>
        </w:rPr>
        <w:t xml:space="preserve"> արձանագրել է</w:t>
      </w:r>
      <w:r w:rsidR="00585C4B" w:rsidRPr="00265C67">
        <w:rPr>
          <w:rFonts w:ascii="GHEA Mariam" w:eastAsia="GHEA Mariam" w:hAnsi="GHEA Mariam" w:cs="GHEA Mariam"/>
          <w:sz w:val="24"/>
          <w:szCs w:val="24"/>
          <w:lang w:val="hy-AM"/>
        </w:rPr>
        <w:t xml:space="preserve"> հետևյալը.</w:t>
      </w:r>
      <w:r w:rsidR="0000493E" w:rsidRPr="00265C67">
        <w:rPr>
          <w:rFonts w:ascii="GHEA Mariam" w:eastAsia="GHEA Mariam" w:hAnsi="GHEA Mariam" w:cs="GHEA Mariam"/>
          <w:sz w:val="24"/>
          <w:szCs w:val="24"/>
          <w:lang w:val="hy-AM"/>
        </w:rPr>
        <w:t xml:space="preserve"> </w:t>
      </w:r>
      <w:r w:rsidR="00227494" w:rsidRPr="00265C67">
        <w:rPr>
          <w:rFonts w:ascii="GHEA Mariam" w:eastAsia="GHEA Mariam" w:hAnsi="GHEA Mariam" w:cs="GHEA Mariam"/>
          <w:i/>
          <w:iCs/>
          <w:sz w:val="24"/>
          <w:szCs w:val="24"/>
          <w:lang w:val="hy-AM"/>
        </w:rPr>
        <w:t>«</w:t>
      </w:r>
      <w:r w:rsidR="000C0397" w:rsidRPr="00265C67">
        <w:rPr>
          <w:rFonts w:ascii="GHEA Mariam" w:eastAsia="GHEA Mariam" w:hAnsi="GHEA Mariam" w:cs="GHEA Mariam"/>
          <w:i/>
          <w:iCs/>
          <w:sz w:val="24"/>
          <w:szCs w:val="24"/>
          <w:lang w:val="hy-AM"/>
        </w:rPr>
        <w:t>(</w:t>
      </w:r>
      <w:r w:rsidR="000C0397" w:rsidRPr="00265C67">
        <w:rPr>
          <w:rFonts w:ascii="GHEA Mariam" w:eastAsia="GHEA Mariam" w:hAnsi="GHEA Mariam" w:cs="GHEA Mariam"/>
          <w:sz w:val="24"/>
          <w:szCs w:val="24"/>
          <w:lang w:val="hy-AM"/>
        </w:rPr>
        <w:t>...</w:t>
      </w:r>
      <w:r w:rsidR="000C0397" w:rsidRPr="00265C67">
        <w:rPr>
          <w:rFonts w:ascii="GHEA Mariam" w:eastAsia="GHEA Mariam" w:hAnsi="GHEA Mariam" w:cs="GHEA Mariam"/>
          <w:i/>
          <w:iCs/>
          <w:sz w:val="24"/>
          <w:szCs w:val="24"/>
          <w:lang w:val="hy-AM"/>
        </w:rPr>
        <w:t>)</w:t>
      </w:r>
      <w:r w:rsidR="008D3EDD" w:rsidRPr="00265C67">
        <w:rPr>
          <w:rFonts w:ascii="GHEA Mariam" w:eastAsia="GHEA Mariam" w:hAnsi="GHEA Mariam" w:cs="GHEA Mariam"/>
          <w:i/>
          <w:iCs/>
          <w:sz w:val="24"/>
          <w:szCs w:val="24"/>
          <w:lang w:val="hy-AM"/>
        </w:rPr>
        <w:t xml:space="preserve"> </w:t>
      </w:r>
      <w:r w:rsidR="00DD2A44" w:rsidRPr="00265C67">
        <w:rPr>
          <w:rFonts w:ascii="GHEA Mariam" w:eastAsia="GHEA Mariam" w:hAnsi="GHEA Mariam" w:cs="GHEA Mariam"/>
          <w:i/>
          <w:iCs/>
          <w:sz w:val="24"/>
          <w:szCs w:val="24"/>
          <w:lang w:val="hy-AM"/>
        </w:rPr>
        <w:t>[Հ]</w:t>
      </w:r>
      <w:r w:rsidR="006F7C2E" w:rsidRPr="00265C67">
        <w:rPr>
          <w:rFonts w:ascii="GHEA Mariam" w:eastAsia="GHEA Mariam" w:hAnsi="GHEA Mariam" w:cs="GHEA Mariam"/>
          <w:i/>
          <w:iCs/>
          <w:sz w:val="24"/>
          <w:szCs w:val="24"/>
          <w:lang w:val="hy-AM"/>
        </w:rPr>
        <w:t>ամակողմանիորեն ուսումնասիրելով մեղադրյալի կատարած հանցագործության բնույթն ու վտանգավորության աստիճանը, նրա պատասխանատվությունն ու պատիժը մեղմացնող հանգամանքների առկայությունը (մեղադրյալը, Վերաքննիչ դատարանում՝ դատական նիստի ընթացքում հայտնել է, որ ընդունում է մեղքը և զղջում), ծանրացնող հանգամանքների բացակայությունը, անձը բնութագրող սոցիալ-հոգեբանական, սոցիալ-ժողովրդագրական հատկանիշները (նախկինում դատված չի եղել, երիտասարդ է, աշխատում է), հետհանցավոր վարքագիծը, քրեական օրենքով արգելված արարքի կատարման եղանակը, բնույթը, գտնում է, որ նշանակված պատժի նաև ռեալ (իրական) չկիրառման միջոցով հնարավոր կլինի ապահովել պատժի նպատակների իրացվելիությունը։</w:t>
      </w:r>
    </w:p>
    <w:p w14:paraId="7C8387D1" w14:textId="77777777" w:rsidR="006F7C2E" w:rsidRPr="00265C67" w:rsidRDefault="006F7C2E" w:rsidP="006F7C2E">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 xml:space="preserve">Վերաքննիչ դատարանի համոզմամբ՝ վերը նշված հանգամանքների ամբողջական վերլուծությունը բավարար հիմք է տալիս հետևություն անելու </w:t>
      </w:r>
      <w:r w:rsidRPr="00265C67">
        <w:rPr>
          <w:rFonts w:ascii="GHEA Mariam" w:eastAsia="GHEA Mariam" w:hAnsi="GHEA Mariam" w:cs="GHEA Mariam"/>
          <w:i/>
          <w:iCs/>
          <w:sz w:val="24"/>
          <w:szCs w:val="24"/>
          <w:lang w:val="hy-AM"/>
        </w:rPr>
        <w:lastRenderedPageBreak/>
        <w:t>մեղադրյալ Սևակ Ծառուկյանի նկատմամբ Առաջին ատյանի դատարանի կողմից նշանակված ազատազրկման ձևով պատիժը փաստացի կիրառելու աննպատակահարմարության և առանց այդ պատիժը նրա կողմից ռեալ (իրական) կրելու սույն գործով պատժի նպատակների իրացվելիության ապահովմանը հասնելու հնարավորության մասին:</w:t>
      </w:r>
    </w:p>
    <w:p w14:paraId="1AB3C00C" w14:textId="77777777" w:rsidR="00DD2A44" w:rsidRPr="00265C67" w:rsidRDefault="006F7C2E" w:rsidP="006F7C2E">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Այսինքն՝ Վերաքննիչ դատարանը գտնում է, որ մեղադրյալի նկատմամբ նշանակված պատժատեսակի կանխարգելիչ (պրևենտիվ) բնույթը կարող է հաղթահարված համարվել նաև ազատությունից զրկելու ձևով արտահայտված պատիժը պայմանականորեն չկիրառելու և փորձաշրջան սահմանելու միջոցով։</w:t>
      </w:r>
    </w:p>
    <w:p w14:paraId="0FF8C39E" w14:textId="5E9630A3" w:rsidR="003E149E" w:rsidRPr="00265C67" w:rsidRDefault="00DD2A44" w:rsidP="006F7C2E">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65C67">
        <w:rPr>
          <w:rFonts w:ascii="GHEA Mariam" w:eastAsia="GHEA Mariam" w:hAnsi="GHEA Mariam" w:cs="GHEA Mariam"/>
          <w:i/>
          <w:iCs/>
          <w:sz w:val="24"/>
          <w:szCs w:val="24"/>
          <w:lang w:val="hy-AM"/>
        </w:rPr>
        <w:t>Վերաքննիչ դատարանը հարկ է համարում նկատել, որ վերաքննիչ բողոքում նշված հանգամանքներն իրենց համաչափ արտացոլումն են գտել Առաջին ատյանի դատարանի կողմից մեղադրյալ Սևակ Ծառուկյանի նկատմամբ նշանակված պատժում, ինչպես նաև նրա կողմից ազատազրկման ձևով պատիժը կրելու անհրաժեշտության բացակայության վերաբերյալ հետևություններում և նման պարագայում վերաքննիչ բողոքի փաստարկներն ի զորու չեն չեզոքացնելու Առաջին ատյանի դատարանի իրավաչափ հետևությունները:</w:t>
      </w:r>
      <w:r w:rsidR="00944F31" w:rsidRPr="00265C67">
        <w:rPr>
          <w:rFonts w:ascii="GHEA Mariam" w:eastAsia="GHEA Mariam" w:hAnsi="GHEA Mariam" w:cs="GHEA Mariam"/>
          <w:i/>
          <w:iCs/>
          <w:sz w:val="24"/>
          <w:szCs w:val="24"/>
          <w:lang w:val="hy-AM"/>
        </w:rPr>
        <w:t xml:space="preserve"> </w:t>
      </w:r>
      <w:r w:rsidRPr="00265C67">
        <w:rPr>
          <w:rFonts w:ascii="GHEA Mariam" w:eastAsia="GHEA Mariam" w:hAnsi="GHEA Mariam" w:cs="GHEA Mariam"/>
          <w:i/>
          <w:iCs/>
          <w:sz w:val="24"/>
          <w:szCs w:val="24"/>
          <w:lang w:val="hy-AM"/>
        </w:rPr>
        <w:t>(</w:t>
      </w:r>
      <w:r w:rsidRPr="00265C67">
        <w:rPr>
          <w:rFonts w:ascii="GHEA Mariam" w:eastAsia="GHEA Mariam" w:hAnsi="GHEA Mariam" w:cs="GHEA Mariam"/>
          <w:sz w:val="24"/>
          <w:szCs w:val="24"/>
          <w:lang w:val="hy-AM"/>
        </w:rPr>
        <w:t>...</w:t>
      </w:r>
      <w:r w:rsidRPr="00265C67">
        <w:rPr>
          <w:rFonts w:ascii="GHEA Mariam" w:eastAsia="GHEA Mariam" w:hAnsi="GHEA Mariam" w:cs="GHEA Mariam"/>
          <w:i/>
          <w:iCs/>
          <w:sz w:val="24"/>
          <w:szCs w:val="24"/>
          <w:lang w:val="hy-AM"/>
        </w:rPr>
        <w:t>)</w:t>
      </w:r>
      <w:r w:rsidR="00136DA3" w:rsidRPr="00265C67">
        <w:rPr>
          <w:rFonts w:ascii="GHEA Mariam" w:eastAsia="GHEA Mariam" w:hAnsi="GHEA Mariam" w:cs="GHEA Mariam"/>
          <w:i/>
          <w:iCs/>
          <w:sz w:val="24"/>
          <w:szCs w:val="24"/>
          <w:lang w:val="hy-AM"/>
        </w:rPr>
        <w:t>»</w:t>
      </w:r>
      <w:r w:rsidR="00025997" w:rsidRPr="00265C67">
        <w:rPr>
          <w:rStyle w:val="ac"/>
          <w:rFonts w:ascii="GHEA Mariam" w:eastAsia="GHEA Mariam" w:hAnsi="GHEA Mariam" w:cs="GHEA Mariam"/>
          <w:i/>
          <w:iCs/>
          <w:sz w:val="24"/>
          <w:szCs w:val="24"/>
          <w:lang w:val="hy-AM"/>
        </w:rPr>
        <w:footnoteReference w:id="3"/>
      </w:r>
      <w:r w:rsidR="005D674A" w:rsidRPr="00265C67">
        <w:rPr>
          <w:rFonts w:ascii="GHEA Mariam" w:eastAsia="GHEA Mariam" w:hAnsi="GHEA Mariam" w:cs="GHEA Mariam"/>
          <w:i/>
          <w:iCs/>
          <w:sz w:val="24"/>
          <w:szCs w:val="24"/>
          <w:lang w:val="hy-AM"/>
        </w:rPr>
        <w:t>:</w:t>
      </w:r>
    </w:p>
    <w:p w14:paraId="11867860" w14:textId="77777777" w:rsidR="00477BCF" w:rsidRPr="00265C67" w:rsidRDefault="00477BCF"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p>
    <w:p w14:paraId="0CA2A16A" w14:textId="003878FF" w:rsidR="00EE5AE8" w:rsidRPr="00265C67" w:rsidRDefault="00D3555F"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265C67">
        <w:rPr>
          <w:rFonts w:ascii="GHEA Mariam" w:eastAsia="GHEA Mariam" w:hAnsi="GHEA Mariam" w:cs="GHEA Mariam"/>
          <w:b/>
          <w:sz w:val="24"/>
          <w:szCs w:val="24"/>
          <w:u w:val="single"/>
          <w:lang w:val="hy-AM"/>
        </w:rPr>
        <w:t xml:space="preserve">Վճռաբեկ դատարանի </w:t>
      </w:r>
      <w:r w:rsidR="00CB02ED" w:rsidRPr="00265C67">
        <w:rPr>
          <w:rFonts w:ascii="GHEA Mariam" w:eastAsia="GHEA Mariam" w:hAnsi="GHEA Mariam" w:cs="GHEA Mariam"/>
          <w:b/>
          <w:sz w:val="24"/>
          <w:szCs w:val="24"/>
          <w:u w:val="single"/>
          <w:lang w:val="hy-AM"/>
        </w:rPr>
        <w:t>հիմնավորումները</w:t>
      </w:r>
      <w:r w:rsidRPr="00265C67">
        <w:rPr>
          <w:rFonts w:ascii="GHEA Mariam" w:eastAsia="GHEA Mariam" w:hAnsi="GHEA Mariam" w:cs="GHEA Mariam"/>
          <w:b/>
          <w:sz w:val="24"/>
          <w:szCs w:val="24"/>
          <w:u w:val="single"/>
          <w:lang w:val="hy-AM"/>
        </w:rPr>
        <w:t xml:space="preserve"> և եզրահանգումը.</w:t>
      </w:r>
    </w:p>
    <w:p w14:paraId="05CA53CF" w14:textId="4F0CD639" w:rsidR="00403AD7" w:rsidRPr="00265C67"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bookmarkStart w:id="0" w:name="_Hlk95153744"/>
      <w:r w:rsidRPr="00265C67">
        <w:rPr>
          <w:rFonts w:ascii="GHEA Mariam" w:hAnsi="GHEA Mariam"/>
          <w:bCs/>
          <w:iCs/>
          <w:sz w:val="24"/>
          <w:szCs w:val="24"/>
          <w:shd w:val="clear" w:color="auto" w:fill="FFFFFF"/>
          <w:lang w:val="hy-AM"/>
        </w:rPr>
        <w:t>1</w:t>
      </w:r>
      <w:r w:rsidR="00477BCF" w:rsidRPr="00265C67">
        <w:rPr>
          <w:rFonts w:ascii="GHEA Mariam" w:hAnsi="GHEA Mariam"/>
          <w:bCs/>
          <w:iCs/>
          <w:sz w:val="24"/>
          <w:szCs w:val="24"/>
          <w:shd w:val="clear" w:color="auto" w:fill="FFFFFF"/>
          <w:lang w:val="fr-FR"/>
        </w:rPr>
        <w:t>0</w:t>
      </w:r>
      <w:r w:rsidRPr="00265C67">
        <w:rPr>
          <w:rFonts w:ascii="GHEA Mariam" w:hAnsi="GHEA Mariam"/>
          <w:bCs/>
          <w:iCs/>
          <w:sz w:val="24"/>
          <w:szCs w:val="24"/>
          <w:shd w:val="clear" w:color="auto" w:fill="FFFFFF"/>
          <w:lang w:val="fr-FR"/>
        </w:rPr>
        <w:t xml:space="preserve">. </w:t>
      </w:r>
      <w:proofErr w:type="spellStart"/>
      <w:r w:rsidRPr="00265C67">
        <w:rPr>
          <w:rFonts w:ascii="GHEA Mariam" w:hAnsi="GHEA Mariam"/>
          <w:bCs/>
          <w:iCs/>
          <w:sz w:val="24"/>
          <w:szCs w:val="24"/>
          <w:shd w:val="clear" w:color="auto" w:fill="FFFFFF"/>
          <w:lang w:val="es-ES_tradnl"/>
        </w:rPr>
        <w:t>Սույն</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գործով</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Վճռաբեկ</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դատարանի</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առջև</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բարձրացված</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իրավական</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հարցը</w:t>
      </w:r>
      <w:proofErr w:type="spellEnd"/>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հետևյալն</w:t>
      </w:r>
      <w:proofErr w:type="spellEnd"/>
      <w:r w:rsidRPr="00265C67">
        <w:rPr>
          <w:rFonts w:ascii="GHEA Mariam" w:hAnsi="GHEA Mariam"/>
          <w:bCs/>
          <w:iCs/>
          <w:sz w:val="24"/>
          <w:szCs w:val="24"/>
          <w:shd w:val="clear" w:color="auto" w:fill="FFFFFF"/>
          <w:lang w:val="es-ES_tradnl"/>
        </w:rPr>
        <w:t xml:space="preserve"> է. </w:t>
      </w:r>
      <w:r w:rsidR="00624628" w:rsidRPr="00265C67">
        <w:rPr>
          <w:rFonts w:ascii="GHEA Mariam" w:hAnsi="GHEA Mariam"/>
          <w:bCs/>
          <w:iCs/>
          <w:sz w:val="24"/>
          <w:szCs w:val="24"/>
          <w:shd w:val="clear" w:color="auto" w:fill="FFFFFF"/>
          <w:lang w:val="hy-AM"/>
        </w:rPr>
        <w:t>հիմնավորվա՞ծ</w:t>
      </w:r>
      <w:r w:rsidRPr="00265C67">
        <w:rPr>
          <w:rFonts w:ascii="GHEA Mariam" w:hAnsi="GHEA Mariam"/>
          <w:bCs/>
          <w:iCs/>
          <w:sz w:val="24"/>
          <w:szCs w:val="24"/>
          <w:shd w:val="clear" w:color="auto" w:fill="FFFFFF"/>
          <w:lang w:val="es-ES_tradnl"/>
        </w:rPr>
        <w:t xml:space="preserve"> </w:t>
      </w:r>
      <w:r w:rsidR="002B0B83" w:rsidRPr="00265C67">
        <w:rPr>
          <w:rFonts w:ascii="GHEA Mariam" w:hAnsi="GHEA Mariam"/>
          <w:bCs/>
          <w:iCs/>
          <w:sz w:val="24"/>
          <w:szCs w:val="24"/>
          <w:shd w:val="clear" w:color="auto" w:fill="FFFFFF"/>
          <w:lang w:val="hy-AM"/>
        </w:rPr>
        <w:t>է</w:t>
      </w:r>
      <w:r w:rsidRPr="00265C67">
        <w:rPr>
          <w:rFonts w:ascii="GHEA Mariam" w:hAnsi="GHEA Mariam"/>
          <w:bCs/>
          <w:iCs/>
          <w:sz w:val="24"/>
          <w:szCs w:val="24"/>
          <w:shd w:val="clear" w:color="auto" w:fill="FFFFFF"/>
          <w:lang w:val="es-ES_tradnl"/>
        </w:rPr>
        <w:t xml:space="preserve"> </w:t>
      </w:r>
      <w:proofErr w:type="spellStart"/>
      <w:r w:rsidR="00624628" w:rsidRPr="00265C67">
        <w:rPr>
          <w:rFonts w:ascii="GHEA Mariam" w:hAnsi="GHEA Mariam"/>
          <w:bCs/>
          <w:iCs/>
          <w:sz w:val="24"/>
          <w:szCs w:val="24"/>
          <w:shd w:val="clear" w:color="auto" w:fill="FFFFFF"/>
          <w:lang w:val="es-ES_tradnl"/>
        </w:rPr>
        <w:t>արդյո</w:t>
      </w:r>
      <w:r w:rsidRPr="00265C67">
        <w:rPr>
          <w:rFonts w:ascii="GHEA Mariam" w:hAnsi="GHEA Mariam"/>
          <w:bCs/>
          <w:iCs/>
          <w:sz w:val="24"/>
          <w:szCs w:val="24"/>
          <w:shd w:val="clear" w:color="auto" w:fill="FFFFFF"/>
          <w:lang w:val="es-ES_tradnl"/>
        </w:rPr>
        <w:t>ք</w:t>
      </w:r>
      <w:proofErr w:type="spellEnd"/>
      <w:r w:rsidR="00A934CB" w:rsidRPr="00265C67">
        <w:rPr>
          <w:rFonts w:ascii="GHEA Mariam" w:hAnsi="GHEA Mariam"/>
          <w:bCs/>
          <w:iCs/>
          <w:sz w:val="24"/>
          <w:szCs w:val="24"/>
          <w:shd w:val="clear" w:color="auto" w:fill="FFFFFF"/>
          <w:lang w:val="es-ES_tradnl"/>
        </w:rPr>
        <w:t xml:space="preserve"> </w:t>
      </w:r>
      <w:r w:rsidR="00EB02CD" w:rsidRPr="00265C67">
        <w:rPr>
          <w:rFonts w:ascii="GHEA Mariam" w:hAnsi="GHEA Mariam"/>
          <w:bCs/>
          <w:iCs/>
          <w:sz w:val="24"/>
          <w:szCs w:val="24"/>
          <w:shd w:val="clear" w:color="auto" w:fill="FFFFFF"/>
          <w:lang w:val="hy-AM"/>
        </w:rPr>
        <w:t>Սևակ Ծառուկյանի</w:t>
      </w:r>
      <w:r w:rsidRPr="00265C67">
        <w:rPr>
          <w:rFonts w:ascii="GHEA Mariam" w:hAnsi="GHEA Mariam"/>
          <w:bCs/>
          <w:iCs/>
          <w:sz w:val="24"/>
          <w:szCs w:val="24"/>
          <w:shd w:val="clear" w:color="auto" w:fill="FFFFFF"/>
          <w:lang w:val="es-ES_tradnl"/>
        </w:rPr>
        <w:t xml:space="preserve"> </w:t>
      </w:r>
      <w:proofErr w:type="spellStart"/>
      <w:r w:rsidRPr="00265C67">
        <w:rPr>
          <w:rFonts w:ascii="GHEA Mariam" w:hAnsi="GHEA Mariam"/>
          <w:bCs/>
          <w:iCs/>
          <w:sz w:val="24"/>
          <w:szCs w:val="24"/>
          <w:shd w:val="clear" w:color="auto" w:fill="FFFFFF"/>
          <w:lang w:val="es-ES_tradnl"/>
        </w:rPr>
        <w:t>նկատմամբ</w:t>
      </w:r>
      <w:proofErr w:type="spellEnd"/>
      <w:r w:rsidRPr="00265C67">
        <w:rPr>
          <w:rFonts w:ascii="GHEA Mariam" w:hAnsi="GHEA Mariam"/>
          <w:bCs/>
          <w:iCs/>
          <w:sz w:val="24"/>
          <w:szCs w:val="24"/>
          <w:shd w:val="clear" w:color="auto" w:fill="FFFFFF"/>
          <w:lang w:val="es-ES_tradnl"/>
        </w:rPr>
        <w:t xml:space="preserve"> </w:t>
      </w:r>
      <w:r w:rsidRPr="00265C67">
        <w:rPr>
          <w:rFonts w:ascii="GHEA Mariam" w:hAnsi="GHEA Mariam"/>
          <w:bCs/>
          <w:iCs/>
          <w:sz w:val="24"/>
          <w:szCs w:val="24"/>
          <w:shd w:val="clear" w:color="auto" w:fill="FFFFFF"/>
          <w:lang w:val="hy-AM"/>
        </w:rPr>
        <w:t xml:space="preserve">ՀՀ քրեական օրենսգրքի </w:t>
      </w:r>
      <w:r w:rsidR="00EB02CD" w:rsidRPr="00265C67">
        <w:rPr>
          <w:rFonts w:ascii="GHEA Mariam" w:hAnsi="GHEA Mariam"/>
          <w:bCs/>
          <w:iCs/>
          <w:sz w:val="24"/>
          <w:szCs w:val="24"/>
          <w:shd w:val="clear" w:color="auto" w:fill="FFFFFF"/>
          <w:lang w:val="hy-AM"/>
        </w:rPr>
        <w:t>2</w:t>
      </w:r>
      <w:r w:rsidR="0004213F" w:rsidRPr="00265C67">
        <w:rPr>
          <w:rFonts w:ascii="GHEA Mariam" w:hAnsi="GHEA Mariam"/>
          <w:bCs/>
          <w:iCs/>
          <w:sz w:val="24"/>
          <w:szCs w:val="24"/>
          <w:shd w:val="clear" w:color="auto" w:fill="FFFFFF"/>
          <w:lang w:val="hy-AM"/>
        </w:rPr>
        <w:t>35-րդ հոդվածի 1-ին մասով</w:t>
      </w:r>
      <w:r w:rsidR="00DF6F13" w:rsidRPr="00265C67">
        <w:rPr>
          <w:rFonts w:ascii="GHEA Mariam" w:hAnsi="GHEA Mariam"/>
          <w:bCs/>
          <w:iCs/>
          <w:sz w:val="24"/>
          <w:szCs w:val="24"/>
          <w:shd w:val="clear" w:color="auto" w:fill="FFFFFF"/>
          <w:lang w:val="hy-AM"/>
        </w:rPr>
        <w:t xml:space="preserve"> ազատազրկման ձևով</w:t>
      </w:r>
      <w:r w:rsidR="0004213F" w:rsidRPr="00265C67">
        <w:rPr>
          <w:rFonts w:ascii="GHEA Mariam" w:hAnsi="GHEA Mariam"/>
          <w:bCs/>
          <w:iCs/>
          <w:sz w:val="24"/>
          <w:szCs w:val="24"/>
          <w:shd w:val="clear" w:color="auto" w:fill="FFFFFF"/>
          <w:lang w:val="hy-AM"/>
        </w:rPr>
        <w:t xml:space="preserve"> </w:t>
      </w:r>
      <w:r w:rsidRPr="00265C67">
        <w:rPr>
          <w:rFonts w:ascii="GHEA Mariam" w:hAnsi="GHEA Mariam"/>
          <w:bCs/>
          <w:iCs/>
          <w:sz w:val="24"/>
          <w:szCs w:val="24"/>
          <w:shd w:val="clear" w:color="auto" w:fill="FFFFFF"/>
          <w:lang w:val="hy-AM"/>
        </w:rPr>
        <w:t>նշանակված պատիժը պայմանականորեն</w:t>
      </w:r>
      <w:r w:rsidRPr="00265C67">
        <w:rPr>
          <w:rFonts w:ascii="GHEA Mariam" w:hAnsi="GHEA Mariam"/>
          <w:bCs/>
          <w:iCs/>
          <w:sz w:val="24"/>
          <w:szCs w:val="24"/>
          <w:shd w:val="clear" w:color="auto" w:fill="FFFFFF"/>
          <w:lang w:val="fr-FR"/>
        </w:rPr>
        <w:t xml:space="preserve"> չ</w:t>
      </w:r>
      <w:r w:rsidRPr="00265C67">
        <w:rPr>
          <w:rFonts w:ascii="GHEA Mariam" w:hAnsi="GHEA Mariam"/>
          <w:bCs/>
          <w:iCs/>
          <w:sz w:val="24"/>
          <w:szCs w:val="24"/>
          <w:shd w:val="clear" w:color="auto" w:fill="FFFFFF"/>
          <w:lang w:val="hy-AM"/>
        </w:rPr>
        <w:t xml:space="preserve">կիրառելու վերաբերյալ </w:t>
      </w:r>
      <w:r w:rsidR="00EB02CD" w:rsidRPr="00265C67">
        <w:rPr>
          <w:rFonts w:ascii="GHEA Mariam" w:hAnsi="GHEA Mariam"/>
          <w:bCs/>
          <w:iCs/>
          <w:sz w:val="24"/>
          <w:szCs w:val="24"/>
          <w:shd w:val="clear" w:color="auto" w:fill="FFFFFF"/>
          <w:lang w:val="hy-AM"/>
        </w:rPr>
        <w:t>ստորադաս</w:t>
      </w:r>
      <w:r w:rsidR="00DF6F13" w:rsidRPr="00265C67">
        <w:rPr>
          <w:rFonts w:ascii="GHEA Mariam" w:hAnsi="GHEA Mariam"/>
          <w:bCs/>
          <w:iCs/>
          <w:sz w:val="24"/>
          <w:szCs w:val="24"/>
          <w:shd w:val="clear" w:color="auto" w:fill="FFFFFF"/>
          <w:lang w:val="hy-AM"/>
        </w:rPr>
        <w:t xml:space="preserve"> </w:t>
      </w:r>
      <w:r w:rsidRPr="00265C67">
        <w:rPr>
          <w:rFonts w:ascii="GHEA Mariam" w:hAnsi="GHEA Mariam"/>
          <w:bCs/>
          <w:iCs/>
          <w:sz w:val="24"/>
          <w:szCs w:val="24"/>
          <w:shd w:val="clear" w:color="auto" w:fill="FFFFFF"/>
          <w:lang w:val="hy-AM"/>
        </w:rPr>
        <w:t>դատարան</w:t>
      </w:r>
      <w:r w:rsidR="00EB02CD" w:rsidRPr="00265C67">
        <w:rPr>
          <w:rFonts w:ascii="GHEA Mariam" w:hAnsi="GHEA Mariam"/>
          <w:bCs/>
          <w:iCs/>
          <w:sz w:val="24"/>
          <w:szCs w:val="24"/>
          <w:shd w:val="clear" w:color="auto" w:fill="FFFFFF"/>
          <w:lang w:val="hy-AM"/>
        </w:rPr>
        <w:t>ներ</w:t>
      </w:r>
      <w:r w:rsidR="0004213F" w:rsidRPr="00265C67">
        <w:rPr>
          <w:rFonts w:ascii="GHEA Mariam" w:hAnsi="GHEA Mariam"/>
          <w:bCs/>
          <w:iCs/>
          <w:sz w:val="24"/>
          <w:szCs w:val="24"/>
          <w:shd w:val="clear" w:color="auto" w:fill="FFFFFF"/>
          <w:lang w:val="hy-AM"/>
        </w:rPr>
        <w:t>ի</w:t>
      </w:r>
      <w:r w:rsidRPr="00265C67">
        <w:rPr>
          <w:rFonts w:ascii="GHEA Mariam" w:hAnsi="GHEA Mariam"/>
          <w:bCs/>
          <w:iCs/>
          <w:sz w:val="24"/>
          <w:szCs w:val="24"/>
          <w:shd w:val="clear" w:color="auto" w:fill="FFFFFF"/>
          <w:lang w:val="hy-AM"/>
        </w:rPr>
        <w:t xml:space="preserve"> հետևությու</w:t>
      </w:r>
      <w:r w:rsidR="00986C37" w:rsidRPr="00265C67">
        <w:rPr>
          <w:rFonts w:ascii="GHEA Mariam" w:hAnsi="GHEA Mariam"/>
          <w:bCs/>
          <w:iCs/>
          <w:sz w:val="24"/>
          <w:szCs w:val="24"/>
          <w:shd w:val="clear" w:color="auto" w:fill="FFFFFF"/>
          <w:lang w:val="hy-AM"/>
        </w:rPr>
        <w:t>նը</w:t>
      </w:r>
      <w:r w:rsidRPr="00265C67">
        <w:rPr>
          <w:rFonts w:ascii="GHEA Mariam" w:hAnsi="GHEA Mariam"/>
          <w:bCs/>
          <w:iCs/>
          <w:sz w:val="24"/>
          <w:szCs w:val="24"/>
          <w:shd w:val="clear" w:color="auto" w:fill="FFFFFF"/>
          <w:lang w:val="hy-AM"/>
        </w:rPr>
        <w:t>:</w:t>
      </w:r>
    </w:p>
    <w:p w14:paraId="31D7B886" w14:textId="3DE53C92" w:rsidR="006E7B63" w:rsidRPr="00265C67" w:rsidRDefault="00403AD7" w:rsidP="006E7B63">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af-ZA"/>
        </w:rPr>
      </w:pPr>
      <w:r w:rsidRPr="00265C67">
        <w:rPr>
          <w:rFonts w:ascii="GHEA Mariam" w:hAnsi="GHEA Mariam"/>
          <w:sz w:val="24"/>
          <w:szCs w:val="24"/>
          <w:lang w:val="af-ZA"/>
        </w:rPr>
        <w:t>1</w:t>
      </w:r>
      <w:r w:rsidR="004D526E" w:rsidRPr="00265C67">
        <w:rPr>
          <w:rFonts w:ascii="GHEA Mariam" w:hAnsi="GHEA Mariam"/>
          <w:sz w:val="24"/>
          <w:szCs w:val="24"/>
          <w:lang w:val="af-ZA"/>
        </w:rPr>
        <w:t>1</w:t>
      </w:r>
      <w:r w:rsidRPr="00265C67">
        <w:rPr>
          <w:rFonts w:ascii="GHEA Mariam" w:hAnsi="GHEA Mariam"/>
          <w:sz w:val="24"/>
          <w:szCs w:val="24"/>
          <w:lang w:val="af-ZA"/>
        </w:rPr>
        <w:t xml:space="preserve">. </w:t>
      </w:r>
      <w:r w:rsidRPr="00265C67">
        <w:rPr>
          <w:rFonts w:ascii="GHEA Mariam" w:hAnsi="GHEA Mariam" w:cs="Tahoma"/>
          <w:sz w:val="24"/>
          <w:szCs w:val="24"/>
          <w:lang w:val="hy-AM"/>
        </w:rPr>
        <w:t xml:space="preserve">ՀՀ քրեական օրենսգրքի </w:t>
      </w:r>
      <w:r w:rsidR="00737735" w:rsidRPr="00265C67">
        <w:rPr>
          <w:rFonts w:ascii="GHEA Mariam" w:hAnsi="GHEA Mariam" w:cs="Tahoma"/>
          <w:sz w:val="24"/>
          <w:szCs w:val="24"/>
          <w:lang w:val="hy-AM"/>
        </w:rPr>
        <w:t>2</w:t>
      </w:r>
      <w:r w:rsidR="00311D4B" w:rsidRPr="00265C67">
        <w:rPr>
          <w:rFonts w:ascii="GHEA Mariam" w:hAnsi="GHEA Mariam" w:cs="Tahoma"/>
          <w:sz w:val="24"/>
          <w:szCs w:val="24"/>
          <w:lang w:val="hy-AM"/>
        </w:rPr>
        <w:t>35</w:t>
      </w:r>
      <w:r w:rsidRPr="00265C67">
        <w:rPr>
          <w:rFonts w:ascii="GHEA Mariam" w:hAnsi="GHEA Mariam" w:cs="Tahoma"/>
          <w:sz w:val="24"/>
          <w:szCs w:val="24"/>
          <w:lang w:val="hy-AM"/>
        </w:rPr>
        <w:t xml:space="preserve">-րդ հոդվածի 1-ին մասի </w:t>
      </w:r>
      <w:proofErr w:type="spellStart"/>
      <w:r w:rsidRPr="00265C67">
        <w:rPr>
          <w:rFonts w:ascii="GHEA Mariam" w:hAnsi="GHEA Mariam" w:cs="Tahoma"/>
          <w:sz w:val="24"/>
          <w:szCs w:val="24"/>
          <w:lang w:val="fr-FR"/>
        </w:rPr>
        <w:t>համաձայն</w:t>
      </w:r>
      <w:proofErr w:type="spellEnd"/>
      <w:r w:rsidRPr="00265C67">
        <w:rPr>
          <w:rFonts w:ascii="GHEA Mariam" w:hAnsi="GHEA Mariam" w:cs="Tahoma"/>
          <w:sz w:val="24"/>
          <w:szCs w:val="24"/>
          <w:lang w:val="fr-FR"/>
        </w:rPr>
        <w:t xml:space="preserve">՝ </w:t>
      </w:r>
      <w:r w:rsidRPr="00265C67">
        <w:rPr>
          <w:rFonts w:ascii="GHEA Mariam" w:hAnsi="GHEA Mariam" w:cs="Tahoma"/>
          <w:i/>
          <w:iCs/>
          <w:sz w:val="24"/>
          <w:szCs w:val="24"/>
          <w:lang w:val="fr-FR"/>
        </w:rPr>
        <w:t></w:t>
      </w:r>
      <w:proofErr w:type="spellStart"/>
      <w:r w:rsidR="006E7B63" w:rsidRPr="00265C67">
        <w:rPr>
          <w:rFonts w:ascii="GHEA Mariam" w:hAnsi="GHEA Mariam" w:cs="Tahoma"/>
          <w:i/>
          <w:iCs/>
          <w:sz w:val="24"/>
          <w:szCs w:val="24"/>
          <w:lang w:val="fr-FR"/>
        </w:rPr>
        <w:t>Ապօրինի</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կերպով</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հրազեն</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բացի</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ողորկափող</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հրազենից</w:t>
      </w:r>
      <w:proofErr w:type="spellEnd"/>
      <w:r w:rsidR="006E7B63" w:rsidRPr="00265C67">
        <w:rPr>
          <w:rFonts w:ascii="GHEA Mariam" w:hAnsi="GHEA Mariam" w:cs="Tahoma"/>
          <w:i/>
          <w:iCs/>
          <w:sz w:val="24"/>
          <w:szCs w:val="24"/>
          <w:lang w:val="fr-FR"/>
        </w:rPr>
        <w:t xml:space="preserve"> և </w:t>
      </w:r>
      <w:proofErr w:type="spellStart"/>
      <w:r w:rsidR="006E7B63" w:rsidRPr="00265C67">
        <w:rPr>
          <w:rFonts w:ascii="GHEA Mariam" w:hAnsi="GHEA Mariam" w:cs="Tahoma"/>
          <w:i/>
          <w:iCs/>
          <w:sz w:val="24"/>
          <w:szCs w:val="24"/>
          <w:lang w:val="fr-FR"/>
        </w:rPr>
        <w:t>դրա</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փամփուշտներից</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ռազմամթերք</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ակոսափող</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հրազենի</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փամփուշտներ</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պայթուցիկ</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նյութեր</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կամ</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պայթուցիկ</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սարքեր</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ձեռք</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բերելը</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իրացնելը</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պահելը</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փոխադրելը</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կամ</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կրելը</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պատժվում</w:t>
      </w:r>
      <w:proofErr w:type="spellEnd"/>
      <w:r w:rsidR="006E7B63" w:rsidRPr="00265C67">
        <w:rPr>
          <w:rFonts w:ascii="GHEA Mariam" w:hAnsi="GHEA Mariam" w:cs="Tahoma"/>
          <w:i/>
          <w:iCs/>
          <w:sz w:val="24"/>
          <w:szCs w:val="24"/>
          <w:lang w:val="fr-FR"/>
        </w:rPr>
        <w:t xml:space="preserve"> է </w:t>
      </w:r>
      <w:proofErr w:type="spellStart"/>
      <w:r w:rsidR="006E7B63" w:rsidRPr="00265C67">
        <w:rPr>
          <w:rFonts w:ascii="GHEA Mariam" w:hAnsi="GHEA Mariam" w:cs="Tahoma"/>
          <w:i/>
          <w:iCs/>
          <w:sz w:val="24"/>
          <w:szCs w:val="24"/>
          <w:lang w:val="fr-FR"/>
        </w:rPr>
        <w:t>կալանքով</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առավելագույնը</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երեք</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ամիս</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ժամկետով</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կամ</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ազատազրկմամբ</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առավելագույնը</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երեք</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տարի</w:t>
      </w:r>
      <w:proofErr w:type="spellEnd"/>
      <w:r w:rsidR="006E7B63" w:rsidRPr="00265C67">
        <w:rPr>
          <w:rFonts w:ascii="GHEA Mariam" w:hAnsi="GHEA Mariam" w:cs="Tahoma"/>
          <w:i/>
          <w:iCs/>
          <w:sz w:val="24"/>
          <w:szCs w:val="24"/>
          <w:lang w:val="fr-FR"/>
        </w:rPr>
        <w:t xml:space="preserve"> </w:t>
      </w:r>
      <w:proofErr w:type="spellStart"/>
      <w:r w:rsidR="006E7B63" w:rsidRPr="00265C67">
        <w:rPr>
          <w:rFonts w:ascii="GHEA Mariam" w:hAnsi="GHEA Mariam" w:cs="Tahoma"/>
          <w:i/>
          <w:iCs/>
          <w:sz w:val="24"/>
          <w:szCs w:val="24"/>
          <w:lang w:val="fr-FR"/>
        </w:rPr>
        <w:t>ժամկետով</w:t>
      </w:r>
      <w:proofErr w:type="spellEnd"/>
      <w:r w:rsidR="006E7B63" w:rsidRPr="00265C67">
        <w:rPr>
          <w:rFonts w:ascii="GHEA Mariam" w:hAnsi="GHEA Mariam" w:cs="Tahoma"/>
          <w:i/>
          <w:iCs/>
          <w:sz w:val="24"/>
          <w:szCs w:val="24"/>
          <w:lang w:val="fr-FR"/>
        </w:rPr>
        <w:t>»։</w:t>
      </w:r>
    </w:p>
    <w:p w14:paraId="4946AAF5" w14:textId="72E9AAE1" w:rsidR="00865EF3" w:rsidRPr="00265C67" w:rsidRDefault="004D526E" w:rsidP="00865EF3">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lastRenderedPageBreak/>
        <w:t>1</w:t>
      </w:r>
      <w:r w:rsidR="00585C4B" w:rsidRPr="00265C67">
        <w:rPr>
          <w:rFonts w:ascii="GHEA Mariam" w:hAnsi="GHEA Mariam"/>
          <w:bCs/>
          <w:iCs/>
          <w:sz w:val="24"/>
          <w:szCs w:val="24"/>
          <w:shd w:val="clear" w:color="auto" w:fill="FFFFFF"/>
          <w:lang w:val="hy-AM"/>
        </w:rPr>
        <w:t>1</w:t>
      </w:r>
      <w:r w:rsidRPr="00265C67">
        <w:rPr>
          <w:rFonts w:ascii="GHEA Mariam" w:hAnsi="GHEA Mariam"/>
          <w:bCs/>
          <w:iCs/>
          <w:sz w:val="24"/>
          <w:szCs w:val="24"/>
          <w:shd w:val="clear" w:color="auto" w:fill="FFFFFF"/>
          <w:lang w:val="hy-AM"/>
        </w:rPr>
        <w:t xml:space="preserve">.1 </w:t>
      </w:r>
      <w:r w:rsidR="00865EF3" w:rsidRPr="00265C67">
        <w:rPr>
          <w:rFonts w:ascii="GHEA Mariam" w:hAnsi="GHEA Mariam"/>
          <w:bCs/>
          <w:iCs/>
          <w:sz w:val="24"/>
          <w:szCs w:val="24"/>
          <w:shd w:val="clear" w:color="auto" w:fill="FFFFFF"/>
          <w:lang w:val="hy-AM"/>
        </w:rPr>
        <w:t xml:space="preserve">Վճռաբեկ դատարանը ՀՀ քրեական օրենսգրքի 235-րդ հոդվածով նախատեսված հանցանք կատարած անձանց նկատմամբ պատիժ նշանակելու հարցերին անդրադարձել է </w:t>
      </w:r>
      <w:r w:rsidR="00865EF3" w:rsidRPr="00265C67">
        <w:rPr>
          <w:rFonts w:ascii="GHEA Mariam" w:hAnsi="GHEA Mariam"/>
          <w:bCs/>
          <w:i/>
          <w:iCs/>
          <w:sz w:val="24"/>
          <w:szCs w:val="24"/>
          <w:shd w:val="clear" w:color="auto" w:fill="FFFFFF"/>
          <w:lang w:val="hy-AM"/>
        </w:rPr>
        <w:t>Գառնիկ Գալստյանի</w:t>
      </w:r>
      <w:r w:rsidR="00865EF3" w:rsidRPr="00265C67">
        <w:rPr>
          <w:rFonts w:ascii="GHEA Mariam" w:hAnsi="GHEA Mariam"/>
          <w:bCs/>
          <w:iCs/>
          <w:sz w:val="24"/>
          <w:szCs w:val="24"/>
          <w:shd w:val="clear" w:color="auto" w:fill="FFFFFF"/>
          <w:lang w:val="hy-AM"/>
        </w:rPr>
        <w:t xml:space="preserve"> գործով որոշման շրջանակներում՝ արտահայտելով հետևյալ իրավական դիրքորոշումը. </w:t>
      </w:r>
    </w:p>
    <w:p w14:paraId="37195FBB" w14:textId="5EE003EE" w:rsidR="00865EF3" w:rsidRPr="00265C67" w:rsidRDefault="00865EF3" w:rsidP="00865EF3">
      <w:pPr>
        <w:tabs>
          <w:tab w:val="left" w:pos="0"/>
          <w:tab w:val="left" w:pos="142"/>
        </w:tabs>
        <w:spacing w:line="360" w:lineRule="auto"/>
        <w:ind w:leftChars="0" w:firstLineChars="0" w:firstLine="567"/>
        <w:jc w:val="both"/>
        <w:rPr>
          <w:rFonts w:ascii="GHEA Mariam" w:hAnsi="GHEA Mariam"/>
          <w:bCs/>
          <w:i/>
          <w:iCs/>
          <w:sz w:val="24"/>
          <w:szCs w:val="24"/>
          <w:shd w:val="clear" w:color="auto" w:fill="FFFFFF"/>
          <w:lang w:val="hy-AM"/>
        </w:rPr>
      </w:pPr>
      <w:r w:rsidRPr="00265C67">
        <w:rPr>
          <w:rFonts w:ascii="GHEA Mariam" w:hAnsi="GHEA Mariam"/>
          <w:bCs/>
          <w:i/>
          <w:iCs/>
          <w:sz w:val="24"/>
          <w:szCs w:val="24"/>
          <w:shd w:val="clear" w:color="auto" w:fill="FFFFFF"/>
          <w:lang w:val="af-ZA"/>
        </w:rPr>
        <w:t>«(…)</w:t>
      </w:r>
      <w:r w:rsidRPr="00265C67">
        <w:rPr>
          <w:rFonts w:ascii="GHEA Mariam" w:hAnsi="GHEA Mariam"/>
          <w:bCs/>
          <w:iCs/>
          <w:sz w:val="24"/>
          <w:szCs w:val="24"/>
          <w:shd w:val="clear" w:color="auto" w:fill="FFFFFF"/>
          <w:lang w:val="hy-AM"/>
        </w:rPr>
        <w:t xml:space="preserve"> </w:t>
      </w:r>
      <w:r w:rsidRPr="00265C67">
        <w:rPr>
          <w:rFonts w:ascii="GHEA Mariam" w:hAnsi="GHEA Mariam"/>
          <w:bCs/>
          <w:i/>
          <w:iCs/>
          <w:sz w:val="24"/>
          <w:szCs w:val="24"/>
          <w:shd w:val="clear" w:color="auto" w:fill="FFFFFF"/>
          <w:lang w:val="hy-AM"/>
        </w:rPr>
        <w:t>ՀՀ քրեական օրենսգրքի 235-րդ հոդվածի 1-ին մասով նախատեսված հանցագործության վերաբերյալ գործերով պատժի անհատականացման սկզբունքի տեսանկյունից արարքի հանրային վտանգավորության աստիճանն որոշելիս դատարանը, ի թիվս այլնի, պետք է հաշվի առնի.</w:t>
      </w:r>
    </w:p>
    <w:p w14:paraId="637A63E5" w14:textId="77777777" w:rsidR="00865EF3" w:rsidRPr="00265C67" w:rsidRDefault="00865EF3" w:rsidP="00865EF3">
      <w:pPr>
        <w:tabs>
          <w:tab w:val="left" w:pos="0"/>
          <w:tab w:val="left" w:pos="142"/>
        </w:tabs>
        <w:spacing w:line="360" w:lineRule="auto"/>
        <w:ind w:leftChars="0" w:firstLineChars="0" w:firstLine="567"/>
        <w:jc w:val="both"/>
        <w:rPr>
          <w:rFonts w:ascii="GHEA Mariam" w:hAnsi="GHEA Mariam"/>
          <w:bCs/>
          <w:i/>
          <w:iCs/>
          <w:sz w:val="24"/>
          <w:szCs w:val="24"/>
          <w:shd w:val="clear" w:color="auto" w:fill="FFFFFF"/>
          <w:lang w:val="hy-AM"/>
        </w:rPr>
      </w:pPr>
      <w:r w:rsidRPr="00265C67">
        <w:rPr>
          <w:rFonts w:ascii="GHEA Mariam" w:hAnsi="GHEA Mariam"/>
          <w:bCs/>
          <w:i/>
          <w:iCs/>
          <w:sz w:val="24"/>
          <w:szCs w:val="24"/>
          <w:shd w:val="clear" w:color="auto" w:fill="FFFFFF"/>
          <w:lang w:val="hy-AM"/>
        </w:rPr>
        <w:t>- հանցագործության առարկաները ձեռք բերելու, իրացնելու, պահելու, փոխադրելու կամ կրելու նպատակը և շարժառիթները,</w:t>
      </w:r>
    </w:p>
    <w:p w14:paraId="695735A9" w14:textId="77777777" w:rsidR="00865EF3" w:rsidRPr="00265C67" w:rsidRDefault="00865EF3" w:rsidP="00865EF3">
      <w:pPr>
        <w:tabs>
          <w:tab w:val="left" w:pos="0"/>
          <w:tab w:val="left" w:pos="142"/>
        </w:tabs>
        <w:spacing w:line="360" w:lineRule="auto"/>
        <w:ind w:leftChars="0" w:firstLineChars="0" w:firstLine="567"/>
        <w:jc w:val="both"/>
        <w:rPr>
          <w:rFonts w:ascii="GHEA Mariam" w:hAnsi="GHEA Mariam"/>
          <w:bCs/>
          <w:i/>
          <w:iCs/>
          <w:sz w:val="24"/>
          <w:szCs w:val="24"/>
          <w:shd w:val="clear" w:color="auto" w:fill="FFFFFF"/>
          <w:lang w:val="hy-AM"/>
        </w:rPr>
      </w:pPr>
      <w:r w:rsidRPr="00265C67">
        <w:rPr>
          <w:rFonts w:ascii="GHEA Mariam" w:hAnsi="GHEA Mariam"/>
          <w:bCs/>
          <w:i/>
          <w:iCs/>
          <w:sz w:val="24"/>
          <w:szCs w:val="24"/>
          <w:shd w:val="clear" w:color="auto" w:fill="FFFFFF"/>
          <w:lang w:val="hy-AM"/>
        </w:rPr>
        <w:t>- ձեռքբերման աղբյուրը, ձեռք բերելու, իրացնելու, պահելու, փոխադրելու կամ կրելու միջոցները, հանգամանքները,</w:t>
      </w:r>
    </w:p>
    <w:p w14:paraId="51B27CB2" w14:textId="77777777" w:rsidR="00865EF3" w:rsidRPr="00265C67" w:rsidRDefault="00865EF3" w:rsidP="00865EF3">
      <w:pPr>
        <w:tabs>
          <w:tab w:val="left" w:pos="0"/>
          <w:tab w:val="left" w:pos="142"/>
        </w:tabs>
        <w:spacing w:line="360" w:lineRule="auto"/>
        <w:ind w:leftChars="0" w:firstLineChars="0" w:firstLine="567"/>
        <w:jc w:val="both"/>
        <w:rPr>
          <w:rFonts w:ascii="GHEA Mariam" w:hAnsi="GHEA Mariam"/>
          <w:bCs/>
          <w:i/>
          <w:iCs/>
          <w:sz w:val="24"/>
          <w:szCs w:val="24"/>
          <w:shd w:val="clear" w:color="auto" w:fill="FFFFFF"/>
          <w:lang w:val="hy-AM"/>
        </w:rPr>
      </w:pPr>
      <w:r w:rsidRPr="00265C67">
        <w:rPr>
          <w:rFonts w:ascii="GHEA Mariam" w:hAnsi="GHEA Mariam"/>
          <w:bCs/>
          <w:i/>
          <w:iCs/>
          <w:sz w:val="24"/>
          <w:szCs w:val="24"/>
          <w:shd w:val="clear" w:color="auto" w:fill="FFFFFF"/>
          <w:lang w:val="hy-AM"/>
        </w:rPr>
        <w:t>- առարկայի տեսակը, քանակը, հատկությունները:</w:t>
      </w:r>
    </w:p>
    <w:p w14:paraId="47668C82" w14:textId="77777777" w:rsidR="00865EF3" w:rsidRPr="00265C67" w:rsidRDefault="00865EF3" w:rsidP="00865EF3">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
          <w:iCs/>
          <w:sz w:val="24"/>
          <w:szCs w:val="24"/>
          <w:shd w:val="clear" w:color="auto" w:fill="FFFFFF"/>
          <w:lang w:val="hy-AM"/>
        </w:rPr>
        <w:t>Վկայակոչված հանգամանքներն այլ հանգամանքների հետ համակցությամբ ազդում են արարքի հանրային վտանգավորության աստիճանի վրա և պետք է իրենց համապատասխան գնահատականը ստանան յուրաքանչյուր գործով պատիժ նշանակելիս</w:t>
      </w:r>
      <w:r w:rsidRPr="00265C67">
        <w:rPr>
          <w:rFonts w:ascii="GHEA Mariam" w:hAnsi="GHEA Mariam"/>
          <w:bCs/>
          <w:iCs/>
          <w:sz w:val="24"/>
          <w:szCs w:val="24"/>
          <w:shd w:val="clear" w:color="auto" w:fill="FFFFFF"/>
          <w:lang w:val="hy-AM"/>
        </w:rPr>
        <w:t>»</w:t>
      </w:r>
      <w:r w:rsidRPr="00265C67">
        <w:rPr>
          <w:rFonts w:ascii="GHEA Mariam" w:hAnsi="GHEA Mariam"/>
          <w:bCs/>
          <w:iCs/>
          <w:sz w:val="24"/>
          <w:szCs w:val="24"/>
          <w:shd w:val="clear" w:color="auto" w:fill="FFFFFF"/>
          <w:vertAlign w:val="superscript"/>
          <w:lang w:val="hy-AM"/>
        </w:rPr>
        <w:footnoteReference w:id="4"/>
      </w:r>
      <w:r w:rsidRPr="00265C67">
        <w:rPr>
          <w:rFonts w:ascii="GHEA Mariam" w:hAnsi="GHEA Mariam"/>
          <w:bCs/>
          <w:iCs/>
          <w:sz w:val="24"/>
          <w:szCs w:val="24"/>
          <w:shd w:val="clear" w:color="auto" w:fill="FFFFFF"/>
          <w:lang w:val="hy-AM"/>
        </w:rPr>
        <w:t>:</w:t>
      </w:r>
    </w:p>
    <w:p w14:paraId="69E174DB" w14:textId="0FAD3CB8" w:rsidR="00585C4B" w:rsidRPr="00265C67" w:rsidRDefault="00585C4B" w:rsidP="00585C4B">
      <w:pPr>
        <w:tabs>
          <w:tab w:val="left" w:pos="0"/>
          <w:tab w:val="left" w:pos="142"/>
        </w:tabs>
        <w:spacing w:line="360" w:lineRule="auto"/>
        <w:ind w:leftChars="0" w:firstLineChars="0" w:firstLine="567"/>
        <w:jc w:val="both"/>
        <w:rPr>
          <w:rFonts w:ascii="GHEA Mariam" w:hAnsi="GHEA Mariam"/>
          <w:i/>
          <w:iCs/>
          <w:sz w:val="24"/>
          <w:szCs w:val="24"/>
          <w:lang w:val="hy-AM"/>
        </w:rPr>
      </w:pPr>
      <w:r w:rsidRPr="00265C67">
        <w:rPr>
          <w:rFonts w:ascii="GHEA Mariam" w:hAnsi="GHEA Mariam"/>
          <w:sz w:val="24"/>
          <w:szCs w:val="24"/>
          <w:lang w:val="hy-AM"/>
        </w:rPr>
        <w:t xml:space="preserve">ՀՀ քրեական օրենսգրքի 70-րդ հոդվածի 1-ին մասի համաձայն՝ </w:t>
      </w:r>
      <w:r w:rsidRPr="00265C67">
        <w:rPr>
          <w:rFonts w:ascii="GHEA Mariam" w:hAnsi="GHEA Mariam"/>
          <w:i/>
          <w:iCs/>
          <w:sz w:val="24"/>
          <w:szCs w:val="24"/>
          <w:lang w:val="hy-AM"/>
        </w:rPr>
        <w:t>«Եթե դատարանը, կալանքի, ազատազրկման կամ կարգապահական գումարտակում պահելու ձևով պատիժ նշանակելով, հանգում է հետևության, որ դատապարտյալի ուղղվելը հնարավոր է առանց պատիժը կրելու, ապա կարող է որոշում կայացնել այդ պատիժը պայմանականորեն չկիրառելու մասին:</w:t>
      </w:r>
    </w:p>
    <w:p w14:paraId="447C71F2" w14:textId="77777777" w:rsidR="00585C4B" w:rsidRPr="00265C67" w:rsidRDefault="00585C4B" w:rsidP="00585C4B">
      <w:pPr>
        <w:tabs>
          <w:tab w:val="left" w:pos="0"/>
          <w:tab w:val="left" w:pos="142"/>
        </w:tabs>
        <w:spacing w:line="360" w:lineRule="auto"/>
        <w:ind w:leftChars="0" w:firstLineChars="0" w:firstLine="567"/>
        <w:jc w:val="both"/>
        <w:rPr>
          <w:rFonts w:ascii="GHEA Mariam" w:hAnsi="GHEA Mariam"/>
          <w:i/>
          <w:iCs/>
          <w:sz w:val="24"/>
          <w:szCs w:val="24"/>
          <w:lang w:val="hy-AM"/>
        </w:rPr>
      </w:pPr>
      <w:r w:rsidRPr="00265C67">
        <w:rPr>
          <w:rFonts w:ascii="GHEA Mariam" w:hAnsi="GHEA Mariam"/>
          <w:i/>
          <w:iCs/>
          <w:sz w:val="24"/>
          <w:szCs w:val="24"/>
          <w:lang w:val="hy-AM"/>
        </w:rPr>
        <w:t>2. Պատիժը պայմանականորեն չկիրառելիս դատարանը հաշվի է առնում հանցավորի անձը բնութագրող տվյալները, պատասխանատվությունը և պատիժը մեղմացնող և ծանրացնող հանգամանքները»:</w:t>
      </w:r>
    </w:p>
    <w:p w14:paraId="0EA7EB6A" w14:textId="5E37BB6C" w:rsidR="00585C4B" w:rsidRPr="00265C67" w:rsidRDefault="00585C4B" w:rsidP="00585C4B">
      <w:pPr>
        <w:tabs>
          <w:tab w:val="left" w:pos="0"/>
          <w:tab w:val="left" w:pos="142"/>
        </w:tabs>
        <w:spacing w:line="360" w:lineRule="auto"/>
        <w:ind w:leftChars="0" w:firstLineChars="0" w:firstLine="567"/>
        <w:jc w:val="both"/>
        <w:rPr>
          <w:rFonts w:ascii="GHEA Mariam" w:hAnsi="GHEA Mariam"/>
          <w:sz w:val="24"/>
          <w:szCs w:val="24"/>
          <w:lang w:val="hy-AM"/>
        </w:rPr>
      </w:pPr>
      <w:r w:rsidRPr="00265C67">
        <w:rPr>
          <w:rFonts w:ascii="GHEA Mariam" w:hAnsi="GHEA Mariam"/>
          <w:sz w:val="24"/>
          <w:szCs w:val="24"/>
          <w:lang w:val="hy-AM"/>
        </w:rPr>
        <w:t>12. Վճռաբեկ</w:t>
      </w:r>
      <w:r w:rsidRPr="00265C67">
        <w:rPr>
          <w:rFonts w:ascii="GHEA Mariam" w:hAnsi="GHEA Mariam"/>
          <w:sz w:val="24"/>
          <w:szCs w:val="24"/>
          <w:lang w:val="af-ZA"/>
        </w:rPr>
        <w:t xml:space="preserve"> </w:t>
      </w:r>
      <w:r w:rsidRPr="00265C67">
        <w:rPr>
          <w:rFonts w:ascii="GHEA Mariam" w:hAnsi="GHEA Mariam"/>
          <w:sz w:val="24"/>
          <w:szCs w:val="24"/>
          <w:lang w:val="hy-AM"/>
        </w:rPr>
        <w:t>դատարանը</w:t>
      </w:r>
      <w:r w:rsidRPr="00265C67">
        <w:rPr>
          <w:rFonts w:ascii="GHEA Mariam" w:hAnsi="GHEA Mariam"/>
          <w:sz w:val="24"/>
          <w:szCs w:val="24"/>
          <w:lang w:val="af-ZA"/>
        </w:rPr>
        <w:t xml:space="preserve"> </w:t>
      </w:r>
      <w:r w:rsidRPr="00265C67">
        <w:rPr>
          <w:rFonts w:ascii="GHEA Mariam" w:hAnsi="GHEA Mariam"/>
          <w:sz w:val="24"/>
          <w:szCs w:val="24"/>
          <w:lang w:val="hy-AM"/>
        </w:rPr>
        <w:t>նշանակված</w:t>
      </w:r>
      <w:r w:rsidRPr="00265C67">
        <w:rPr>
          <w:rFonts w:ascii="GHEA Mariam" w:hAnsi="GHEA Mariam"/>
          <w:sz w:val="24"/>
          <w:szCs w:val="24"/>
          <w:lang w:val="af-ZA"/>
        </w:rPr>
        <w:t xml:space="preserve"> </w:t>
      </w:r>
      <w:r w:rsidRPr="00265C67">
        <w:rPr>
          <w:rFonts w:ascii="GHEA Mariam" w:hAnsi="GHEA Mariam"/>
          <w:sz w:val="24"/>
          <w:szCs w:val="24"/>
          <w:lang w:val="hy-AM"/>
        </w:rPr>
        <w:t>պատիժը</w:t>
      </w:r>
      <w:r w:rsidRPr="00265C67">
        <w:rPr>
          <w:rFonts w:ascii="GHEA Mariam" w:hAnsi="GHEA Mariam"/>
          <w:sz w:val="24"/>
          <w:szCs w:val="24"/>
          <w:lang w:val="af-ZA"/>
        </w:rPr>
        <w:t xml:space="preserve"> </w:t>
      </w:r>
      <w:r w:rsidRPr="00265C67">
        <w:rPr>
          <w:rFonts w:ascii="GHEA Mariam" w:hAnsi="GHEA Mariam"/>
          <w:sz w:val="24"/>
          <w:szCs w:val="24"/>
          <w:lang w:val="hy-AM"/>
        </w:rPr>
        <w:t>պայմանականորեն</w:t>
      </w:r>
      <w:r w:rsidRPr="00265C67">
        <w:rPr>
          <w:rFonts w:ascii="GHEA Mariam" w:hAnsi="GHEA Mariam"/>
          <w:sz w:val="24"/>
          <w:szCs w:val="24"/>
          <w:lang w:val="af-ZA"/>
        </w:rPr>
        <w:t xml:space="preserve"> </w:t>
      </w:r>
      <w:r w:rsidRPr="00265C67">
        <w:rPr>
          <w:rFonts w:ascii="GHEA Mariam" w:hAnsi="GHEA Mariam"/>
          <w:sz w:val="24"/>
          <w:szCs w:val="24"/>
          <w:lang w:val="hy-AM"/>
        </w:rPr>
        <w:t>չկիրառելու</w:t>
      </w:r>
      <w:r w:rsidRPr="00265C67">
        <w:rPr>
          <w:rFonts w:ascii="GHEA Mariam" w:hAnsi="GHEA Mariam"/>
          <w:sz w:val="24"/>
          <w:szCs w:val="24"/>
          <w:lang w:val="af-ZA"/>
        </w:rPr>
        <w:t xml:space="preserve"> </w:t>
      </w:r>
      <w:r w:rsidRPr="00265C67">
        <w:rPr>
          <w:rFonts w:ascii="GHEA Mariam" w:hAnsi="GHEA Mariam"/>
          <w:sz w:val="24"/>
          <w:szCs w:val="24"/>
          <w:lang w:val="hy-AM"/>
        </w:rPr>
        <w:t>հարցերին</w:t>
      </w:r>
      <w:r w:rsidRPr="00265C67">
        <w:rPr>
          <w:rFonts w:ascii="GHEA Mariam" w:hAnsi="GHEA Mariam"/>
          <w:sz w:val="24"/>
          <w:szCs w:val="24"/>
          <w:lang w:val="af-ZA"/>
        </w:rPr>
        <w:t xml:space="preserve"> 2003 </w:t>
      </w:r>
      <w:r w:rsidRPr="00265C67">
        <w:rPr>
          <w:rFonts w:ascii="GHEA Mariam" w:hAnsi="GHEA Mariam"/>
          <w:sz w:val="24"/>
          <w:szCs w:val="24"/>
          <w:lang w:val="hy-AM"/>
        </w:rPr>
        <w:t>թվականի ապրիլի 18-ին ընդունված ՀՀ քրեական օրենսգրքի կարգավորումների շրջանակներում անդրադարձել</w:t>
      </w:r>
      <w:r w:rsidRPr="00265C67">
        <w:rPr>
          <w:rFonts w:ascii="GHEA Mariam" w:hAnsi="GHEA Mariam"/>
          <w:sz w:val="24"/>
          <w:szCs w:val="24"/>
          <w:lang w:val="af-ZA"/>
        </w:rPr>
        <w:t xml:space="preserve"> </w:t>
      </w:r>
      <w:r w:rsidRPr="00265C67">
        <w:rPr>
          <w:rFonts w:ascii="GHEA Mariam" w:hAnsi="GHEA Mariam"/>
          <w:sz w:val="24"/>
          <w:szCs w:val="24"/>
          <w:lang w:val="hy-AM"/>
        </w:rPr>
        <w:t>է</w:t>
      </w:r>
      <w:r w:rsidRPr="00265C67">
        <w:rPr>
          <w:rFonts w:ascii="GHEA Mariam" w:hAnsi="GHEA Mariam"/>
          <w:sz w:val="24"/>
          <w:szCs w:val="24"/>
          <w:lang w:val="af-ZA"/>
        </w:rPr>
        <w:t xml:space="preserve"> </w:t>
      </w:r>
      <w:r w:rsidRPr="00265C67">
        <w:rPr>
          <w:rFonts w:ascii="GHEA Mariam" w:hAnsi="GHEA Mariam"/>
          <w:sz w:val="24"/>
          <w:szCs w:val="24"/>
          <w:lang w:val="hy-AM"/>
        </w:rPr>
        <w:t>մի</w:t>
      </w:r>
      <w:r w:rsidRPr="00265C67">
        <w:rPr>
          <w:rFonts w:ascii="GHEA Mariam" w:hAnsi="GHEA Mariam"/>
          <w:sz w:val="24"/>
          <w:szCs w:val="24"/>
          <w:lang w:val="af-ZA"/>
        </w:rPr>
        <w:t xml:space="preserve"> </w:t>
      </w:r>
      <w:r w:rsidRPr="00265C67">
        <w:rPr>
          <w:rFonts w:ascii="GHEA Mariam" w:hAnsi="GHEA Mariam"/>
          <w:sz w:val="24"/>
          <w:szCs w:val="24"/>
          <w:lang w:val="hy-AM"/>
        </w:rPr>
        <w:t>շարք</w:t>
      </w:r>
      <w:r w:rsidRPr="00265C67">
        <w:rPr>
          <w:rFonts w:ascii="GHEA Mariam" w:hAnsi="GHEA Mariam"/>
          <w:sz w:val="24"/>
          <w:szCs w:val="24"/>
          <w:lang w:val="af-ZA"/>
        </w:rPr>
        <w:t xml:space="preserve"> </w:t>
      </w:r>
      <w:r w:rsidRPr="00265C67">
        <w:rPr>
          <w:rFonts w:ascii="GHEA Mariam" w:hAnsi="GHEA Mariam"/>
          <w:sz w:val="24"/>
          <w:szCs w:val="24"/>
          <w:lang w:val="hy-AM"/>
        </w:rPr>
        <w:t>նախադեպային</w:t>
      </w:r>
      <w:r w:rsidRPr="00265C67">
        <w:rPr>
          <w:rFonts w:ascii="GHEA Mariam" w:hAnsi="GHEA Mariam"/>
          <w:sz w:val="24"/>
          <w:szCs w:val="24"/>
          <w:lang w:val="af-ZA"/>
        </w:rPr>
        <w:t xml:space="preserve"> </w:t>
      </w:r>
      <w:r w:rsidRPr="00265C67">
        <w:rPr>
          <w:rFonts w:ascii="GHEA Mariam" w:hAnsi="GHEA Mariam"/>
          <w:sz w:val="24"/>
          <w:szCs w:val="24"/>
          <w:lang w:val="hy-AM"/>
        </w:rPr>
        <w:lastRenderedPageBreak/>
        <w:t>որոշումներում</w:t>
      </w:r>
      <w:r w:rsidRPr="00265C67">
        <w:rPr>
          <w:rStyle w:val="ac"/>
          <w:rFonts w:ascii="GHEA Mariam" w:hAnsi="GHEA Mariam"/>
          <w:sz w:val="24"/>
          <w:szCs w:val="24"/>
        </w:rPr>
        <w:footnoteReference w:id="5"/>
      </w:r>
      <w:r w:rsidRPr="00265C67">
        <w:rPr>
          <w:rFonts w:ascii="GHEA Mariam" w:hAnsi="GHEA Mariam"/>
          <w:sz w:val="24"/>
          <w:szCs w:val="24"/>
          <w:lang w:val="af-ZA"/>
        </w:rPr>
        <w:t>:</w:t>
      </w:r>
      <w:r w:rsidRPr="00265C67">
        <w:rPr>
          <w:rFonts w:ascii="GHEA Mariam" w:hAnsi="GHEA Mariam"/>
          <w:sz w:val="24"/>
          <w:szCs w:val="24"/>
          <w:lang w:val="hy-AM"/>
        </w:rPr>
        <w:t xml:space="preserve"> Վճռաբեկ դատարանը փաստում է, որ պատիժ նշանակելու և նշանակված պատիժը պայմանականորեն չկիրառելու վերաբերյալ նախկինում արտահայտված իրավական դիրքորոշումները շարունակում են վերաբերելի մասով </w:t>
      </w:r>
      <w:r w:rsidRPr="00265C67">
        <w:rPr>
          <w:rFonts w:ascii="GHEA Mariam" w:hAnsi="GHEA Mariam"/>
          <w:i/>
          <w:sz w:val="24"/>
          <w:szCs w:val="24"/>
          <w:lang w:val="hy-AM"/>
        </w:rPr>
        <w:t xml:space="preserve">(mutatis mutandis) </w:t>
      </w:r>
      <w:r w:rsidRPr="00265C67">
        <w:rPr>
          <w:rFonts w:ascii="GHEA Mariam" w:hAnsi="GHEA Mariam"/>
          <w:sz w:val="24"/>
          <w:szCs w:val="24"/>
          <w:lang w:val="hy-AM"/>
        </w:rPr>
        <w:t>կիրառելի լինել նաև գործող քրեաիրավական կարգավորումների նկատմամբ։</w:t>
      </w:r>
    </w:p>
    <w:p w14:paraId="5AFEFDC0" w14:textId="35ECEA1A" w:rsidR="00585C4B" w:rsidRPr="00265C67" w:rsidRDefault="00585C4B" w:rsidP="00585C4B">
      <w:pPr>
        <w:tabs>
          <w:tab w:val="left" w:pos="0"/>
          <w:tab w:val="left" w:pos="142"/>
        </w:tabs>
        <w:spacing w:line="360" w:lineRule="auto"/>
        <w:ind w:leftChars="0" w:firstLineChars="0" w:firstLine="567"/>
        <w:jc w:val="both"/>
        <w:rPr>
          <w:rFonts w:ascii="GHEA Mariam" w:hAnsi="GHEA Mariam"/>
          <w:sz w:val="24"/>
          <w:szCs w:val="24"/>
          <w:lang w:val="hy-AM"/>
        </w:rPr>
      </w:pPr>
      <w:r w:rsidRPr="00265C67">
        <w:rPr>
          <w:rFonts w:ascii="GHEA Mariam" w:eastAsia="Times New Roman" w:hAnsi="GHEA Mariam"/>
          <w:sz w:val="24"/>
          <w:szCs w:val="24"/>
          <w:shd w:val="clear" w:color="auto" w:fill="FFFFFF"/>
          <w:lang w:val="hy-AM"/>
        </w:rPr>
        <w:t>1</w:t>
      </w:r>
      <w:r w:rsidRPr="00265C67">
        <w:rPr>
          <w:rFonts w:ascii="GHEA Mariam" w:eastAsia="Times New Roman" w:hAnsi="GHEA Mariam" w:cs="Cambria Math"/>
          <w:sz w:val="24"/>
          <w:szCs w:val="24"/>
          <w:shd w:val="clear" w:color="auto" w:fill="FFFFFF"/>
          <w:lang w:val="hy-AM"/>
        </w:rPr>
        <w:t>2</w:t>
      </w:r>
      <w:r w:rsidR="003926C6" w:rsidRPr="00303256">
        <w:rPr>
          <w:rFonts w:ascii="GHEA Mariam" w:eastAsia="Times New Roman" w:hAnsi="GHEA Mariam" w:cs="Cambria Math"/>
          <w:sz w:val="24"/>
          <w:szCs w:val="24"/>
          <w:shd w:val="clear" w:color="auto" w:fill="FFFFFF"/>
          <w:lang w:val="hy-AM"/>
        </w:rPr>
        <w:t>.</w:t>
      </w:r>
      <w:r w:rsidRPr="00265C67">
        <w:rPr>
          <w:rFonts w:ascii="GHEA Mariam" w:hAnsi="GHEA Mariam"/>
          <w:sz w:val="24"/>
          <w:szCs w:val="24"/>
          <w:lang w:val="hy-AM"/>
        </w:rPr>
        <w:t>1</w:t>
      </w:r>
      <w:r w:rsidRPr="00265C67">
        <w:rPr>
          <w:rFonts w:ascii="GHEA Mariam" w:hAnsi="GHEA Mariam"/>
          <w:sz w:val="24"/>
          <w:szCs w:val="24"/>
          <w:lang w:val="af-ZA"/>
        </w:rPr>
        <w:t>.</w:t>
      </w:r>
      <w:r w:rsidRPr="00265C67">
        <w:rPr>
          <w:rFonts w:ascii="GHEA Mariam" w:hAnsi="GHEA Mariam"/>
          <w:sz w:val="24"/>
          <w:szCs w:val="24"/>
          <w:lang w:val="hy-AM"/>
        </w:rPr>
        <w:t xml:space="preserve"> </w:t>
      </w:r>
      <w:r w:rsidRPr="00265C67">
        <w:rPr>
          <w:rFonts w:ascii="GHEA Mariam" w:eastAsia="Times New Roman" w:hAnsi="GHEA Mariam"/>
          <w:sz w:val="24"/>
          <w:szCs w:val="24"/>
          <w:shd w:val="clear" w:color="auto" w:fill="FFFFFF"/>
          <w:lang w:val="hy-AM"/>
        </w:rPr>
        <w:t xml:space="preserve">Վերահաստատելով </w:t>
      </w:r>
      <w:r w:rsidRPr="00265C67">
        <w:rPr>
          <w:rFonts w:ascii="GHEA Mariam" w:hAnsi="GHEA Mariam"/>
          <w:sz w:val="24"/>
          <w:szCs w:val="24"/>
          <w:lang w:val="hy-AM"/>
        </w:rPr>
        <w:t>նախկինում արտահայտած իրավական դիրքորոշումները` Վճռաբեկ դատարանը ևս մեկ անգամ փաստում է, որ դատարանի համոզվածությունը և վստահությունն այն մասին, որ ամբաստանյալի ուղղվելը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փաստել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և բնույթի ամբողջական գնահատման վրա</w:t>
      </w:r>
      <w:r w:rsidRPr="00265C67">
        <w:rPr>
          <w:rFonts w:ascii="GHEA Mariam" w:hAnsi="GHEA Mariam"/>
          <w:sz w:val="24"/>
          <w:szCs w:val="24"/>
          <w:vertAlign w:val="superscript"/>
          <w:lang w:val="hy-AM"/>
        </w:rPr>
        <w:footnoteReference w:id="6"/>
      </w:r>
      <w:r w:rsidRPr="00265C67">
        <w:rPr>
          <w:rFonts w:ascii="GHEA Mariam" w:hAnsi="GHEA Mariam"/>
          <w:sz w:val="24"/>
          <w:szCs w:val="24"/>
          <w:lang w:val="hy-AM"/>
        </w:rPr>
        <w:t>` հաշվի առնելով այնպիսի գործոններ, ինչպիսիք են օրենքով պահպանվող հասարակական հարաբերության բնույթը, մեղքի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Pr="00265C67">
        <w:rPr>
          <w:rFonts w:ascii="GHEA Mariam" w:hAnsi="GHEA Mariam"/>
          <w:sz w:val="24"/>
          <w:szCs w:val="24"/>
          <w:vertAlign w:val="superscript"/>
          <w:lang w:val="hy-AM"/>
        </w:rPr>
        <w:footnoteReference w:id="7"/>
      </w:r>
      <w:r w:rsidRPr="00265C67">
        <w:rPr>
          <w:rFonts w:ascii="GHEA Mariam" w:hAnsi="GHEA Mariam"/>
          <w:sz w:val="24"/>
          <w:szCs w:val="24"/>
          <w:lang w:val="hy-AM"/>
        </w:rPr>
        <w:t>:</w:t>
      </w:r>
    </w:p>
    <w:p w14:paraId="1C7B0E55" w14:textId="090221CF" w:rsidR="00AE3838" w:rsidRPr="00265C67" w:rsidRDefault="00AE3838" w:rsidP="006E7B63">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af-ZA"/>
        </w:rPr>
        <w:lastRenderedPageBreak/>
        <w:t>1</w:t>
      </w:r>
      <w:r w:rsidR="00E27703" w:rsidRPr="00265C67">
        <w:rPr>
          <w:rFonts w:ascii="GHEA Mariam" w:hAnsi="GHEA Mariam"/>
          <w:bCs/>
          <w:iCs/>
          <w:sz w:val="24"/>
          <w:szCs w:val="24"/>
          <w:shd w:val="clear" w:color="auto" w:fill="FFFFFF"/>
          <w:lang w:val="hy-AM"/>
        </w:rPr>
        <w:t>3</w:t>
      </w:r>
      <w:r w:rsidRPr="00265C67">
        <w:rPr>
          <w:rFonts w:ascii="GHEA Mariam" w:hAnsi="GHEA Mariam"/>
          <w:bCs/>
          <w:iCs/>
          <w:sz w:val="24"/>
          <w:szCs w:val="24"/>
          <w:shd w:val="clear" w:color="auto" w:fill="FFFFFF"/>
          <w:lang w:val="af-ZA"/>
        </w:rPr>
        <w:t>. Սույն գործի նյութերի ուսումնասիրությունից երևում է, որ.</w:t>
      </w:r>
    </w:p>
    <w:p w14:paraId="37E18B3A" w14:textId="21EE79D8" w:rsidR="00AE3838" w:rsidRPr="00265C67" w:rsidRDefault="00AE3838" w:rsidP="000F6516">
      <w:pPr>
        <w:tabs>
          <w:tab w:val="left" w:pos="0"/>
          <w:tab w:val="left" w:pos="142"/>
        </w:tabs>
        <w:spacing w:line="360" w:lineRule="auto"/>
        <w:ind w:leftChars="0" w:firstLineChars="0" w:firstLine="567"/>
        <w:jc w:val="both"/>
        <w:rPr>
          <w:rFonts w:ascii="GHEA Mariam" w:hAnsi="GHEA Mariam"/>
          <w:lang w:val="hy-AM"/>
        </w:rPr>
      </w:pPr>
      <w:r w:rsidRPr="00265C67">
        <w:rPr>
          <w:rFonts w:ascii="GHEA Mariam" w:hAnsi="GHEA Mariam"/>
          <w:bCs/>
          <w:iCs/>
          <w:sz w:val="24"/>
          <w:szCs w:val="24"/>
          <w:shd w:val="clear" w:color="auto" w:fill="FFFFFF"/>
          <w:lang w:val="af-ZA"/>
        </w:rPr>
        <w:t xml:space="preserve">- </w:t>
      </w:r>
      <w:r w:rsidR="00865EF3" w:rsidRPr="00265C67">
        <w:rPr>
          <w:rFonts w:ascii="GHEA Mariam" w:eastAsia="GHEA Mariam" w:hAnsi="GHEA Mariam" w:cs="GHEA Mariam"/>
          <w:sz w:val="24"/>
          <w:szCs w:val="24"/>
          <w:lang w:val="hy-AM"/>
        </w:rPr>
        <w:t>Սևակ Ծառուկյանին  մեղադրանք  է  առաջադրվել  ՀՀ  քրեական  օրենսգրքի 185-րդ հոդվածի 2-րդ մասի 1-ին կետով և ՀՀ քրեական օրենսգրքի 235-րդ հոդվածի 1-ին մասով</w:t>
      </w:r>
      <w:r w:rsidR="00261300" w:rsidRPr="00265C67">
        <w:rPr>
          <w:rFonts w:ascii="GHEA Mariam" w:hAnsi="GHEA Mariam"/>
          <w:bCs/>
          <w:iCs/>
          <w:sz w:val="24"/>
          <w:szCs w:val="24"/>
          <w:shd w:val="clear" w:color="auto" w:fill="FFFFFF"/>
          <w:lang w:val="af-ZA"/>
        </w:rPr>
        <w:t>՝</w:t>
      </w:r>
      <w:r w:rsidRPr="00265C67">
        <w:rPr>
          <w:rFonts w:ascii="GHEA Mariam" w:hAnsi="GHEA Mariam"/>
          <w:bCs/>
          <w:iCs/>
          <w:sz w:val="24"/>
          <w:szCs w:val="24"/>
          <w:shd w:val="clear" w:color="auto" w:fill="FFFFFF"/>
          <w:lang w:val="af-ZA"/>
        </w:rPr>
        <w:t xml:space="preserve"> այն արարք</w:t>
      </w:r>
      <w:r w:rsidR="00865EF3" w:rsidRPr="00265C67">
        <w:rPr>
          <w:rFonts w:ascii="GHEA Mariam" w:hAnsi="GHEA Mariam"/>
          <w:bCs/>
          <w:iCs/>
          <w:sz w:val="24"/>
          <w:szCs w:val="24"/>
          <w:shd w:val="clear" w:color="auto" w:fill="FFFFFF"/>
          <w:lang w:val="af-ZA"/>
        </w:rPr>
        <w:t>ներ</w:t>
      </w:r>
      <w:r w:rsidRPr="00265C67">
        <w:rPr>
          <w:rFonts w:ascii="GHEA Mariam" w:hAnsi="GHEA Mariam"/>
          <w:bCs/>
          <w:iCs/>
          <w:sz w:val="24"/>
          <w:szCs w:val="24"/>
          <w:shd w:val="clear" w:color="auto" w:fill="FFFFFF"/>
          <w:lang w:val="af-ZA"/>
        </w:rPr>
        <w:t xml:space="preserve">ի համար, </w:t>
      </w:r>
      <w:r w:rsidRPr="00265C67">
        <w:rPr>
          <w:rFonts w:ascii="GHEA Mariam" w:hAnsi="GHEA Mariam"/>
          <w:bCs/>
          <w:iCs/>
          <w:sz w:val="24"/>
          <w:szCs w:val="24"/>
          <w:shd w:val="clear" w:color="auto" w:fill="FFFFFF"/>
          <w:lang w:val="hy-AM"/>
        </w:rPr>
        <w:t xml:space="preserve">որ </w:t>
      </w:r>
      <w:r w:rsidR="00865EF3" w:rsidRPr="00265C67">
        <w:rPr>
          <w:rFonts w:ascii="GHEA Mariam" w:hAnsi="GHEA Mariam"/>
          <w:bCs/>
          <w:iCs/>
          <w:sz w:val="24"/>
          <w:szCs w:val="24"/>
          <w:shd w:val="clear" w:color="auto" w:fill="FFFFFF"/>
          <w:lang w:val="hy-AM"/>
        </w:rPr>
        <w:t xml:space="preserve">քննությամբ դեռևս չպարզված վայրում և ժամանակահատվածում, ինքնությունը չպարզված անձից ապօրինի ձեռք է բերել և իր մոտ պահել է 9մմ տրամաչափի «ПМ» </w:t>
      </w:r>
      <w:r w:rsidR="00245F6D">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Մակարով</w:t>
      </w:r>
      <w:r w:rsidR="00245F6D">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 xml:space="preserve"> տեսակի ատրճանակ և ռազմամթերք հանդիսացող 9մմ տրամաչափի փամփուշտներ: Այնուհետև, 2020 թվականի մայիսի 29-ին` ժամը 17:00-ի սահմաններում, իր մոտ ապօրինի պահվող «ПМ» </w:t>
      </w:r>
      <w:r w:rsidR="00245F6D">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Մակարով</w:t>
      </w:r>
      <w:r w:rsidR="00245F6D">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 xml:space="preserve"> տեսակի ատրճանակից</w:t>
      </w:r>
      <w:r w:rsidR="003926C6" w:rsidRPr="003926C6">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 xml:space="preserve"> ուրիշի գույքը հանրավտանգ եղանակով վնասելու դիտավորությամբ</w:t>
      </w:r>
      <w:r w:rsidR="003926C6" w:rsidRPr="003926C6">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 xml:space="preserve"> առնվազն 14 կրակոց է արձակել Կոտայքի մարզի Առինջ գյուղի Մաշտոց փողոցի 66-րդ հասցեում գտնվող «Կոլյա Ծառուկյանի» անվան միջնակարգ դպրոցի կաթսայատան դռան և մետաղապլաստե, վթարային </w:t>
      </w:r>
      <w:r w:rsidR="00245F6D">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պահեստային</w:t>
      </w:r>
      <w:r w:rsidR="00245F6D">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 դռան ապակու ուղղությամբ` հանրավտանգ եղանակով վնասելով դրանք</w:t>
      </w:r>
      <w:r w:rsidR="009B5AAC" w:rsidRPr="00265C67">
        <w:rPr>
          <w:rStyle w:val="ac"/>
          <w:rFonts w:ascii="GHEA Mariam" w:hAnsi="GHEA Mariam"/>
          <w:bCs/>
          <w:iCs/>
          <w:sz w:val="24"/>
          <w:szCs w:val="24"/>
          <w:shd w:val="clear" w:color="auto" w:fill="FFFFFF"/>
          <w:lang w:val="hy-AM"/>
        </w:rPr>
        <w:footnoteReference w:id="8"/>
      </w:r>
      <w:r w:rsidR="009B5AAC" w:rsidRPr="00265C67">
        <w:rPr>
          <w:rFonts w:ascii="GHEA Mariam" w:hAnsi="GHEA Mariam"/>
          <w:bCs/>
          <w:iCs/>
          <w:sz w:val="24"/>
          <w:szCs w:val="24"/>
          <w:shd w:val="clear" w:color="auto" w:fill="FFFFFF"/>
          <w:lang w:val="hy-AM"/>
        </w:rPr>
        <w:t xml:space="preserve">: </w:t>
      </w:r>
    </w:p>
    <w:p w14:paraId="7816FBFC" w14:textId="13CFC4AA" w:rsidR="00CE5F35" w:rsidRPr="00265C67" w:rsidRDefault="00AE3838" w:rsidP="000F6516">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t xml:space="preserve">- Առաջին </w:t>
      </w:r>
      <w:r w:rsidR="00D85372">
        <w:rPr>
          <w:rFonts w:ascii="GHEA Mariam" w:hAnsi="GHEA Mariam"/>
          <w:bCs/>
          <w:iCs/>
          <w:sz w:val="24"/>
          <w:szCs w:val="24"/>
          <w:shd w:val="clear" w:color="auto" w:fill="FFFFFF"/>
          <w:lang w:val="hy-AM"/>
        </w:rPr>
        <w:t xml:space="preserve"> </w:t>
      </w:r>
      <w:r w:rsidRPr="00265C67">
        <w:rPr>
          <w:rFonts w:ascii="GHEA Mariam" w:hAnsi="GHEA Mariam"/>
          <w:bCs/>
          <w:iCs/>
          <w:sz w:val="24"/>
          <w:szCs w:val="24"/>
          <w:shd w:val="clear" w:color="auto" w:fill="FFFFFF"/>
          <w:lang w:val="hy-AM"/>
        </w:rPr>
        <w:t xml:space="preserve">ատյանի </w:t>
      </w:r>
      <w:r w:rsidR="00D85372">
        <w:rPr>
          <w:rFonts w:ascii="GHEA Mariam" w:hAnsi="GHEA Mariam"/>
          <w:bCs/>
          <w:iCs/>
          <w:sz w:val="24"/>
          <w:szCs w:val="24"/>
          <w:shd w:val="clear" w:color="auto" w:fill="FFFFFF"/>
          <w:lang w:val="hy-AM"/>
        </w:rPr>
        <w:t xml:space="preserve"> </w:t>
      </w:r>
      <w:r w:rsidRPr="00265C67">
        <w:rPr>
          <w:rFonts w:ascii="GHEA Mariam" w:hAnsi="GHEA Mariam"/>
          <w:bCs/>
          <w:iCs/>
          <w:sz w:val="24"/>
          <w:szCs w:val="24"/>
          <w:shd w:val="clear" w:color="auto" w:fill="FFFFFF"/>
          <w:lang w:val="hy-AM"/>
        </w:rPr>
        <w:t>դատարանը</w:t>
      </w:r>
      <w:r w:rsidR="001B447C" w:rsidRPr="00265C67">
        <w:rPr>
          <w:rFonts w:ascii="GHEA Mariam" w:hAnsi="GHEA Mariam"/>
          <w:bCs/>
          <w:iCs/>
          <w:sz w:val="24"/>
          <w:szCs w:val="24"/>
          <w:shd w:val="clear" w:color="auto" w:fill="FFFFFF"/>
          <w:lang w:val="hy-AM"/>
        </w:rPr>
        <w:t>,</w:t>
      </w:r>
      <w:r w:rsidR="00936B1E" w:rsidRPr="00265C67">
        <w:rPr>
          <w:rFonts w:ascii="GHEA Mariam" w:hAnsi="GHEA Mariam"/>
          <w:lang w:val="hy-AM"/>
        </w:rPr>
        <w:t xml:space="preserve"> </w:t>
      </w:r>
      <w:r w:rsidR="00D85372">
        <w:rPr>
          <w:rFonts w:ascii="GHEA Mariam" w:hAnsi="GHEA Mariam"/>
          <w:lang w:val="hy-AM"/>
        </w:rPr>
        <w:t xml:space="preserve"> </w:t>
      </w:r>
      <w:r w:rsidR="00265C67" w:rsidRPr="00265C67">
        <w:rPr>
          <w:rFonts w:ascii="GHEA Mariam" w:hAnsi="GHEA Mariam"/>
          <w:lang w:val="hy-AM"/>
        </w:rPr>
        <w:t>Ս</w:t>
      </w:r>
      <w:r w:rsidR="00265C67" w:rsidRPr="00265C67">
        <w:rPr>
          <w:rFonts w:ascii="GHEA Mariam" w:hAnsi="GHEA Mariam"/>
          <w:sz w:val="24"/>
          <w:szCs w:val="24"/>
          <w:lang w:val="hy-AM"/>
        </w:rPr>
        <w:t>.Ծառուկյանին</w:t>
      </w:r>
      <w:r w:rsidR="00D85372">
        <w:rPr>
          <w:rFonts w:ascii="GHEA Mariam" w:hAnsi="GHEA Mariam"/>
          <w:sz w:val="24"/>
          <w:szCs w:val="24"/>
          <w:lang w:val="hy-AM"/>
        </w:rPr>
        <w:t xml:space="preserve"> </w:t>
      </w:r>
      <w:r w:rsidR="00265C67">
        <w:rPr>
          <w:rFonts w:ascii="GHEA Mariam" w:hAnsi="GHEA Mariam"/>
          <w:lang w:val="hy-AM"/>
        </w:rPr>
        <w:t xml:space="preserve"> </w:t>
      </w:r>
      <w:r w:rsidR="00265C67" w:rsidRPr="00265C67">
        <w:rPr>
          <w:rFonts w:ascii="GHEA Mariam" w:hAnsi="GHEA Mariam"/>
          <w:sz w:val="24"/>
          <w:szCs w:val="24"/>
          <w:lang w:val="hy-AM"/>
        </w:rPr>
        <w:t>ՀՀ</w:t>
      </w:r>
      <w:r w:rsidR="00D85372">
        <w:rPr>
          <w:rFonts w:ascii="GHEA Mariam" w:hAnsi="GHEA Mariam"/>
          <w:sz w:val="24"/>
          <w:szCs w:val="24"/>
          <w:lang w:val="hy-AM"/>
        </w:rPr>
        <w:t xml:space="preserve"> </w:t>
      </w:r>
      <w:r w:rsidR="00265C67" w:rsidRPr="00265C67">
        <w:rPr>
          <w:rFonts w:ascii="GHEA Mariam" w:hAnsi="GHEA Mariam"/>
          <w:sz w:val="24"/>
          <w:szCs w:val="24"/>
          <w:lang w:val="hy-AM"/>
        </w:rPr>
        <w:t xml:space="preserve"> քրեական </w:t>
      </w:r>
      <w:r w:rsidR="00D85372">
        <w:rPr>
          <w:rFonts w:ascii="GHEA Mariam" w:hAnsi="GHEA Mariam"/>
          <w:sz w:val="24"/>
          <w:szCs w:val="24"/>
          <w:lang w:val="hy-AM"/>
        </w:rPr>
        <w:t xml:space="preserve"> </w:t>
      </w:r>
      <w:r w:rsidR="00265C67" w:rsidRPr="00265C67">
        <w:rPr>
          <w:rFonts w:ascii="GHEA Mariam" w:hAnsi="GHEA Mariam"/>
          <w:sz w:val="24"/>
          <w:szCs w:val="24"/>
          <w:lang w:val="hy-AM"/>
        </w:rPr>
        <w:t>օրենսգրքի 185-րդ հոդվածի 2-րդ մասի 1-ին կետով առաջադրված մեղադրանքում</w:t>
      </w:r>
      <w:r w:rsidR="00265C67">
        <w:rPr>
          <w:rFonts w:ascii="GHEA Mariam" w:hAnsi="GHEA Mariam"/>
          <w:sz w:val="24"/>
          <w:szCs w:val="24"/>
          <w:lang w:val="hy-AM"/>
        </w:rPr>
        <w:t xml:space="preserve"> արդարացրել է</w:t>
      </w:r>
      <w:r w:rsidR="00D85372">
        <w:rPr>
          <w:rFonts w:ascii="GHEA Mariam" w:hAnsi="GHEA Mariam"/>
          <w:sz w:val="24"/>
          <w:szCs w:val="24"/>
          <w:lang w:val="hy-AM"/>
        </w:rPr>
        <w:t xml:space="preserve"> </w:t>
      </w:r>
      <w:r w:rsidR="00265C67">
        <w:rPr>
          <w:rFonts w:ascii="GHEA Mariam" w:hAnsi="GHEA Mariam"/>
          <w:sz w:val="24"/>
          <w:szCs w:val="24"/>
          <w:lang w:val="hy-AM"/>
        </w:rPr>
        <w:t xml:space="preserve">օրենսդրական փոփոխության արդյունքում, իսկ ՀՀ քրեական օրենսգրքի </w:t>
      </w:r>
      <w:r w:rsidR="00265C67" w:rsidRPr="00265C67">
        <w:rPr>
          <w:rFonts w:ascii="GHEA Mariam" w:hAnsi="GHEA Mariam"/>
          <w:sz w:val="24"/>
          <w:szCs w:val="24"/>
          <w:lang w:val="hy-AM"/>
        </w:rPr>
        <w:t>235-րդ հոդվածի 1-ին մասով</w:t>
      </w:r>
      <w:r w:rsidR="00607610">
        <w:rPr>
          <w:rFonts w:ascii="GHEA Mariam" w:hAnsi="GHEA Mariam"/>
          <w:sz w:val="24"/>
          <w:szCs w:val="24"/>
          <w:lang w:val="hy-AM"/>
        </w:rPr>
        <w:t xml:space="preserve"> </w:t>
      </w:r>
      <w:r w:rsidR="00265C67" w:rsidRPr="00265C67">
        <w:rPr>
          <w:rFonts w:ascii="GHEA Mariam" w:hAnsi="GHEA Mariam"/>
          <w:sz w:val="24"/>
          <w:szCs w:val="24"/>
          <w:lang w:val="hy-AM"/>
        </w:rPr>
        <w:t xml:space="preserve">մեղավոր </w:t>
      </w:r>
      <w:r w:rsidR="00245F6D" w:rsidRPr="00245F6D">
        <w:rPr>
          <w:rFonts w:ascii="GHEA Mariam" w:hAnsi="GHEA Mariam"/>
          <w:sz w:val="24"/>
          <w:szCs w:val="24"/>
          <w:lang w:val="hy-AM"/>
        </w:rPr>
        <w:t xml:space="preserve">է </w:t>
      </w:r>
      <w:r w:rsidR="00265C67" w:rsidRPr="00265C67">
        <w:rPr>
          <w:rFonts w:ascii="GHEA Mariam" w:hAnsi="GHEA Mariam"/>
          <w:sz w:val="24"/>
          <w:szCs w:val="24"/>
          <w:lang w:val="hy-AM"/>
        </w:rPr>
        <w:t>ճանաչել</w:t>
      </w:r>
      <w:r w:rsidR="00265C67">
        <w:rPr>
          <w:rFonts w:ascii="GHEA Mariam" w:hAnsi="GHEA Mariam"/>
          <w:sz w:val="24"/>
          <w:szCs w:val="24"/>
          <w:lang w:val="hy-AM"/>
        </w:rPr>
        <w:t>՝ որպես պատիժ</w:t>
      </w:r>
      <w:r w:rsidR="00265C67" w:rsidRPr="00265C67">
        <w:rPr>
          <w:rFonts w:ascii="GHEA Mariam" w:hAnsi="GHEA Mariam"/>
          <w:sz w:val="24"/>
          <w:szCs w:val="24"/>
          <w:lang w:val="hy-AM"/>
        </w:rPr>
        <w:t xml:space="preserve"> նշանակել</w:t>
      </w:r>
      <w:r w:rsidR="00265C67">
        <w:rPr>
          <w:rFonts w:ascii="GHEA Mariam" w:hAnsi="GHEA Mariam"/>
          <w:sz w:val="24"/>
          <w:szCs w:val="24"/>
          <w:lang w:val="hy-AM"/>
        </w:rPr>
        <w:t>ով</w:t>
      </w:r>
      <w:r w:rsidR="00265C67" w:rsidRPr="00265C67">
        <w:rPr>
          <w:rFonts w:ascii="GHEA Mariam" w:hAnsi="GHEA Mariam"/>
          <w:sz w:val="24"/>
          <w:szCs w:val="24"/>
          <w:lang w:val="hy-AM"/>
        </w:rPr>
        <w:t xml:space="preserve"> ազատազրկում՝ 1 (մեկ) տարի ժամկետով</w:t>
      </w:r>
      <w:r w:rsidR="00265C67">
        <w:rPr>
          <w:rFonts w:ascii="GHEA Mariam" w:hAnsi="GHEA Mariam"/>
          <w:bCs/>
          <w:iCs/>
          <w:sz w:val="24"/>
          <w:szCs w:val="24"/>
          <w:shd w:val="clear" w:color="auto" w:fill="FFFFFF"/>
          <w:lang w:val="hy-AM"/>
        </w:rPr>
        <w:t xml:space="preserve">: </w:t>
      </w:r>
      <w:r w:rsidR="00607610">
        <w:rPr>
          <w:rFonts w:ascii="GHEA Mariam" w:hAnsi="GHEA Mariam"/>
          <w:bCs/>
          <w:iCs/>
          <w:sz w:val="24"/>
          <w:szCs w:val="24"/>
          <w:shd w:val="clear" w:color="auto" w:fill="FFFFFF"/>
          <w:lang w:val="hy-AM"/>
        </w:rPr>
        <w:t>Ա</w:t>
      </w:r>
      <w:r w:rsidR="00936B1E" w:rsidRPr="00265C67">
        <w:rPr>
          <w:rFonts w:ascii="GHEA Mariam" w:hAnsi="GHEA Mariam"/>
          <w:bCs/>
          <w:iCs/>
          <w:sz w:val="24"/>
          <w:szCs w:val="24"/>
          <w:shd w:val="clear" w:color="auto" w:fill="FFFFFF"/>
          <w:lang w:val="hy-AM"/>
        </w:rPr>
        <w:t xml:space="preserve">նդրադառնալով </w:t>
      </w:r>
      <w:r w:rsidR="00865EF3" w:rsidRPr="00265C67">
        <w:rPr>
          <w:rFonts w:ascii="GHEA Mariam" w:hAnsi="GHEA Mariam"/>
          <w:bCs/>
          <w:iCs/>
          <w:sz w:val="24"/>
          <w:szCs w:val="24"/>
          <w:shd w:val="clear" w:color="auto" w:fill="FFFFFF"/>
          <w:lang w:val="hy-AM"/>
        </w:rPr>
        <w:t>Ս</w:t>
      </w:r>
      <w:r w:rsidR="00F64C7E">
        <w:rPr>
          <w:rFonts w:ascii="GHEA Mariam" w:hAnsi="GHEA Mariam"/>
          <w:bCs/>
          <w:iCs/>
          <w:sz w:val="24"/>
          <w:szCs w:val="24"/>
          <w:shd w:val="clear" w:color="auto" w:fill="FFFFFF"/>
          <w:lang w:val="hy-AM"/>
        </w:rPr>
        <w:t>.</w:t>
      </w:r>
      <w:r w:rsidR="00865EF3" w:rsidRPr="00265C67">
        <w:rPr>
          <w:rFonts w:ascii="GHEA Mariam" w:hAnsi="GHEA Mariam"/>
          <w:bCs/>
          <w:iCs/>
          <w:sz w:val="24"/>
          <w:szCs w:val="24"/>
          <w:shd w:val="clear" w:color="auto" w:fill="FFFFFF"/>
          <w:lang w:val="hy-AM"/>
        </w:rPr>
        <w:t>Ծառուկյանի</w:t>
      </w:r>
      <w:r w:rsidR="00936B1E" w:rsidRPr="00265C67">
        <w:rPr>
          <w:rFonts w:ascii="GHEA Mariam" w:hAnsi="GHEA Mariam"/>
          <w:bCs/>
          <w:iCs/>
          <w:sz w:val="24"/>
          <w:szCs w:val="24"/>
          <w:shd w:val="clear" w:color="auto" w:fill="FFFFFF"/>
          <w:lang w:val="hy-AM"/>
        </w:rPr>
        <w:t xml:space="preserve"> նկատմամբ նշանակված ազատազրկման ձևով պատիժը պայմանականորեն չկիրառելու</w:t>
      </w:r>
      <w:r w:rsidR="00407BB9" w:rsidRPr="00265C67">
        <w:rPr>
          <w:rFonts w:ascii="GHEA Mariam" w:hAnsi="GHEA Mariam"/>
          <w:bCs/>
          <w:iCs/>
          <w:sz w:val="24"/>
          <w:szCs w:val="24"/>
          <w:shd w:val="clear" w:color="auto" w:fill="FFFFFF"/>
          <w:lang w:val="hy-AM"/>
        </w:rPr>
        <w:t xml:space="preserve"> հնարավորության </w:t>
      </w:r>
      <w:r w:rsidR="00936B1E" w:rsidRPr="00265C67">
        <w:rPr>
          <w:rFonts w:ascii="GHEA Mariam" w:hAnsi="GHEA Mariam"/>
          <w:bCs/>
          <w:iCs/>
          <w:sz w:val="24"/>
          <w:szCs w:val="24"/>
          <w:shd w:val="clear" w:color="auto" w:fill="FFFFFF"/>
          <w:lang w:val="hy-AM"/>
        </w:rPr>
        <w:t xml:space="preserve">հարցին, </w:t>
      </w:r>
      <w:r w:rsidR="0041557B" w:rsidRPr="00265C67">
        <w:rPr>
          <w:rFonts w:ascii="GHEA Mariam" w:hAnsi="GHEA Mariam"/>
          <w:bCs/>
          <w:iCs/>
          <w:sz w:val="24"/>
          <w:szCs w:val="24"/>
          <w:shd w:val="clear" w:color="auto" w:fill="FFFFFF"/>
          <w:lang w:val="hy-AM"/>
        </w:rPr>
        <w:t xml:space="preserve">Առաջին ատյանի դատարանն </w:t>
      </w:r>
      <w:r w:rsidR="00936B1E" w:rsidRPr="00265C67">
        <w:rPr>
          <w:rFonts w:ascii="GHEA Mariam" w:hAnsi="GHEA Mariam"/>
          <w:bCs/>
          <w:iCs/>
          <w:sz w:val="24"/>
          <w:szCs w:val="24"/>
          <w:shd w:val="clear" w:color="auto" w:fill="FFFFFF"/>
          <w:lang w:val="hy-AM"/>
        </w:rPr>
        <w:t xml:space="preserve">արձանագրել է, որ </w:t>
      </w:r>
      <w:r w:rsidR="0041557B" w:rsidRPr="00265C67">
        <w:rPr>
          <w:rFonts w:ascii="GHEA Mariam" w:hAnsi="GHEA Mariam"/>
          <w:bCs/>
          <w:iCs/>
          <w:sz w:val="24"/>
          <w:szCs w:val="24"/>
          <w:shd w:val="clear" w:color="auto" w:fill="FFFFFF"/>
          <w:lang w:val="hy-AM"/>
        </w:rPr>
        <w:t>Ս.Ծառուկյանը</w:t>
      </w:r>
      <w:r w:rsidR="00865EF3" w:rsidRPr="00265C67">
        <w:rPr>
          <w:rFonts w:ascii="GHEA Mariam" w:hAnsi="GHEA Mariam"/>
          <w:bCs/>
          <w:iCs/>
          <w:sz w:val="24"/>
          <w:szCs w:val="24"/>
          <w:shd w:val="clear" w:color="auto" w:fill="FFFFFF"/>
          <w:lang w:val="hy-AM"/>
        </w:rPr>
        <w:t xml:space="preserve"> երիտասարդ է, ամուսնացած չէ, աշխատում է և ըստ ՀՀ ոստիկանության ինֆորմացիոն կենտրոնի օպերատիվ տեղեկատու քարտադարանի ձև 8 տեղեկանքի՝ նախկինում դատված չի եղել, որպես ամբաստանյալ Ս.Ծառուկյանի պատասխանատվությունը և պատիժը մեղմացնող հանգամանք է դիտել մասնակիորեն խոստովանական (կրակոցներն իր կողմից կատարված լինելու վերաբերյալ) ցուցմունքներ տալը: Արդյունքում, գնահատման արժանացնելով </w:t>
      </w:r>
      <w:r w:rsidR="00865EF3" w:rsidRPr="00265C67">
        <w:rPr>
          <w:rFonts w:ascii="GHEA Mariam" w:hAnsi="GHEA Mariam"/>
          <w:bCs/>
          <w:iCs/>
          <w:sz w:val="24"/>
          <w:szCs w:val="24"/>
          <w:shd w:val="clear" w:color="auto" w:fill="FFFFFF"/>
          <w:lang w:val="hy-AM"/>
        </w:rPr>
        <w:lastRenderedPageBreak/>
        <w:t xml:space="preserve">ամբաստանյալ Ս.Ծառուկյանի կատարած հանցագործության և նրա անձի՝ հանրության համար վտանգավորության աստիճանը և բնույթը, նրա անձը բնութագրող տվյալները, Դատարանը եկել է հետևության, որ պատժի նպատակների իրագործման տեսանկյունից բացակայում է պատիժը փաստացի կրելու անհրաժեշտությունը, </w:t>
      </w:r>
      <w:r w:rsidR="00F6461D" w:rsidRPr="00265C67">
        <w:rPr>
          <w:rFonts w:ascii="GHEA Mariam" w:hAnsi="GHEA Mariam"/>
          <w:bCs/>
          <w:iCs/>
          <w:sz w:val="24"/>
          <w:szCs w:val="24"/>
          <w:shd w:val="clear" w:color="auto" w:fill="FFFFFF"/>
          <w:lang w:val="hy-AM"/>
        </w:rPr>
        <w:t xml:space="preserve">և </w:t>
      </w:r>
      <w:r w:rsidR="00865EF3" w:rsidRPr="00265C67">
        <w:rPr>
          <w:rFonts w:ascii="GHEA Mariam" w:hAnsi="GHEA Mariam"/>
          <w:bCs/>
          <w:iCs/>
          <w:sz w:val="24"/>
          <w:szCs w:val="24"/>
          <w:shd w:val="clear" w:color="auto" w:fill="FFFFFF"/>
          <w:lang w:val="hy-AM"/>
        </w:rPr>
        <w:t>ամբաստանյալ Ս.Ծառուկյանի ուղղվելը հնարավոր է առանց պատիժն իրական կրելու, ուստի ՀՀ քրեական օրենսգրքի 70-րդ հոդվածի հիման վրա նրա նկատմամբ ազատազրկման ձևով նշանակվող պատիժը պետք է պայմանականորեն չկիրառել</w:t>
      </w:r>
      <w:r w:rsidR="001B447C" w:rsidRPr="00265C67">
        <w:rPr>
          <w:rStyle w:val="ac"/>
          <w:rFonts w:ascii="GHEA Mariam" w:hAnsi="GHEA Mariam"/>
          <w:bCs/>
          <w:iCs/>
          <w:sz w:val="24"/>
          <w:szCs w:val="24"/>
          <w:shd w:val="clear" w:color="auto" w:fill="FFFFFF"/>
          <w:lang w:val="hy-AM"/>
        </w:rPr>
        <w:footnoteReference w:id="9"/>
      </w:r>
      <w:r w:rsidR="001B447C" w:rsidRPr="00265C67">
        <w:rPr>
          <w:rFonts w:ascii="GHEA Mariam" w:hAnsi="GHEA Mariam"/>
          <w:bCs/>
          <w:iCs/>
          <w:sz w:val="24"/>
          <w:szCs w:val="24"/>
          <w:shd w:val="clear" w:color="auto" w:fill="FFFFFF"/>
          <w:lang w:val="hy-AM"/>
        </w:rPr>
        <w:t>։</w:t>
      </w:r>
    </w:p>
    <w:p w14:paraId="3ADE1C37" w14:textId="1904C250" w:rsidR="00AE3838" w:rsidRPr="00265C67" w:rsidRDefault="00AE3838" w:rsidP="008E59F4">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t>- Վերաքննիչ դատարան</w:t>
      </w:r>
      <w:r w:rsidR="000F274D">
        <w:rPr>
          <w:rFonts w:ascii="GHEA Mariam" w:hAnsi="GHEA Mariam"/>
          <w:bCs/>
          <w:iCs/>
          <w:sz w:val="24"/>
          <w:szCs w:val="24"/>
          <w:shd w:val="clear" w:color="auto" w:fill="FFFFFF"/>
          <w:lang w:val="hy-AM"/>
        </w:rPr>
        <w:t>ը</w:t>
      </w:r>
      <w:r w:rsidR="004524DE" w:rsidRPr="00265C67">
        <w:rPr>
          <w:rFonts w:ascii="GHEA Mariam" w:hAnsi="GHEA Mariam"/>
          <w:bCs/>
          <w:iCs/>
          <w:sz w:val="24"/>
          <w:szCs w:val="24"/>
          <w:shd w:val="clear" w:color="auto" w:fill="FFFFFF"/>
          <w:lang w:val="hy-AM"/>
        </w:rPr>
        <w:t xml:space="preserve"> </w:t>
      </w:r>
      <w:r w:rsidR="000F274D">
        <w:rPr>
          <w:rFonts w:ascii="GHEA Mariam" w:hAnsi="GHEA Mariam"/>
          <w:bCs/>
          <w:iCs/>
          <w:sz w:val="24"/>
          <w:szCs w:val="24"/>
          <w:shd w:val="clear" w:color="auto" w:fill="FFFFFF"/>
          <w:lang w:val="hy-AM"/>
        </w:rPr>
        <w:t>հաշվի առնելով</w:t>
      </w:r>
      <w:r w:rsidR="009D7BC1" w:rsidRPr="009D7BC1">
        <w:rPr>
          <w:rFonts w:ascii="GHEA Mariam" w:hAnsi="GHEA Mariam"/>
          <w:bCs/>
          <w:iCs/>
          <w:sz w:val="24"/>
          <w:szCs w:val="24"/>
          <w:shd w:val="clear" w:color="auto" w:fill="FFFFFF"/>
          <w:lang w:val="hy-AM"/>
        </w:rPr>
        <w:t xml:space="preserve"> մեղադրյալի կատարած հանցագործության բնույթն ու վտանգավորության աստիճանը, նրա պատասխանատվությունն ու պատիժը մեղմացնող հանգամանք</w:t>
      </w:r>
      <w:r w:rsidR="000F274D">
        <w:rPr>
          <w:rFonts w:ascii="GHEA Mariam" w:hAnsi="GHEA Mariam"/>
          <w:bCs/>
          <w:iCs/>
          <w:sz w:val="24"/>
          <w:szCs w:val="24"/>
          <w:shd w:val="clear" w:color="auto" w:fill="FFFFFF"/>
          <w:lang w:val="hy-AM"/>
        </w:rPr>
        <w:t>ը՝</w:t>
      </w:r>
      <w:r w:rsidR="009D7BC1" w:rsidRPr="009D7BC1">
        <w:rPr>
          <w:rFonts w:ascii="GHEA Mariam" w:hAnsi="GHEA Mariam"/>
          <w:bCs/>
          <w:iCs/>
          <w:sz w:val="24"/>
          <w:szCs w:val="24"/>
          <w:shd w:val="clear" w:color="auto" w:fill="FFFFFF"/>
          <w:lang w:val="hy-AM"/>
        </w:rPr>
        <w:t xml:space="preserve"> </w:t>
      </w:r>
      <w:r w:rsidR="003926C6">
        <w:rPr>
          <w:rFonts w:ascii="GHEA Mariam" w:hAnsi="GHEA Mariam"/>
          <w:bCs/>
          <w:iCs/>
          <w:sz w:val="24"/>
          <w:szCs w:val="24"/>
          <w:shd w:val="clear" w:color="auto" w:fill="FFFFFF"/>
          <w:lang w:val="hy-AM"/>
        </w:rPr>
        <w:t xml:space="preserve">այն, որ </w:t>
      </w:r>
      <w:r w:rsidR="009D7BC1" w:rsidRPr="009D7BC1">
        <w:rPr>
          <w:rFonts w:ascii="GHEA Mariam" w:hAnsi="GHEA Mariam"/>
          <w:bCs/>
          <w:iCs/>
          <w:sz w:val="24"/>
          <w:szCs w:val="24"/>
          <w:shd w:val="clear" w:color="auto" w:fill="FFFFFF"/>
          <w:lang w:val="hy-AM"/>
        </w:rPr>
        <w:t xml:space="preserve">Վերաքննիչ դատարանում </w:t>
      </w:r>
      <w:r w:rsidR="003926C6" w:rsidRPr="009D7BC1">
        <w:rPr>
          <w:rFonts w:ascii="GHEA Mariam" w:hAnsi="GHEA Mariam"/>
          <w:bCs/>
          <w:iCs/>
          <w:sz w:val="24"/>
          <w:szCs w:val="24"/>
          <w:shd w:val="clear" w:color="auto" w:fill="FFFFFF"/>
          <w:lang w:val="hy-AM"/>
        </w:rPr>
        <w:t>մեղադրյալը</w:t>
      </w:r>
      <w:r w:rsidR="003926C6" w:rsidRPr="003926C6">
        <w:rPr>
          <w:rFonts w:ascii="GHEA Mariam" w:hAnsi="GHEA Mariam"/>
          <w:bCs/>
          <w:iCs/>
          <w:sz w:val="24"/>
          <w:szCs w:val="24"/>
          <w:shd w:val="clear" w:color="auto" w:fill="FFFFFF"/>
          <w:lang w:val="hy-AM"/>
        </w:rPr>
        <w:t xml:space="preserve"> </w:t>
      </w:r>
      <w:r w:rsidR="009D7BC1" w:rsidRPr="009D7BC1">
        <w:rPr>
          <w:rFonts w:ascii="GHEA Mariam" w:hAnsi="GHEA Mariam"/>
          <w:bCs/>
          <w:iCs/>
          <w:sz w:val="24"/>
          <w:szCs w:val="24"/>
          <w:shd w:val="clear" w:color="auto" w:fill="FFFFFF"/>
          <w:lang w:val="hy-AM"/>
        </w:rPr>
        <w:t>հայտնել է, որ ընդունում է մեղքը և զղջում, ծանրացնող հանգամանքների բացակայությունը, անձը բնութագրող հատկանիշները</w:t>
      </w:r>
      <w:r w:rsidR="000F274D">
        <w:rPr>
          <w:rFonts w:ascii="GHEA Mariam" w:hAnsi="GHEA Mariam"/>
          <w:bCs/>
          <w:iCs/>
          <w:sz w:val="24"/>
          <w:szCs w:val="24"/>
          <w:shd w:val="clear" w:color="auto" w:fill="FFFFFF"/>
          <w:lang w:val="hy-AM"/>
        </w:rPr>
        <w:t>՝</w:t>
      </w:r>
      <w:r w:rsidR="009D7BC1" w:rsidRPr="009D7BC1">
        <w:rPr>
          <w:rFonts w:ascii="GHEA Mariam" w:hAnsi="GHEA Mariam"/>
          <w:bCs/>
          <w:iCs/>
          <w:sz w:val="24"/>
          <w:szCs w:val="24"/>
          <w:shd w:val="clear" w:color="auto" w:fill="FFFFFF"/>
          <w:lang w:val="hy-AM"/>
        </w:rPr>
        <w:t xml:space="preserve"> նախկինում դատված չի եղել, երիտասարդ է, աշխատում է, հետհանցավոր վարքագիծը, քրեական օրենքով արգելված արարքի կատարման եղանակը, բնույթը, գտ</w:t>
      </w:r>
      <w:r w:rsidR="009D7BC1">
        <w:rPr>
          <w:rFonts w:ascii="GHEA Mariam" w:hAnsi="GHEA Mariam"/>
          <w:bCs/>
          <w:iCs/>
          <w:sz w:val="24"/>
          <w:szCs w:val="24"/>
          <w:shd w:val="clear" w:color="auto" w:fill="FFFFFF"/>
          <w:lang w:val="hy-AM"/>
        </w:rPr>
        <w:t>ել</w:t>
      </w:r>
      <w:r w:rsidR="009D7BC1" w:rsidRPr="009D7BC1">
        <w:rPr>
          <w:rFonts w:ascii="GHEA Mariam" w:hAnsi="GHEA Mariam"/>
          <w:bCs/>
          <w:iCs/>
          <w:sz w:val="24"/>
          <w:szCs w:val="24"/>
          <w:shd w:val="clear" w:color="auto" w:fill="FFFFFF"/>
          <w:lang w:val="hy-AM"/>
        </w:rPr>
        <w:t xml:space="preserve"> է, որ նշանակված պատժի նաև ռեալ (իրական) չկիրառման միջոցով հնարավոր կլինի ապահովել պատժի նպատակների իրացվելիությունը։</w:t>
      </w:r>
      <w:r w:rsidR="009D7BC1">
        <w:rPr>
          <w:rFonts w:ascii="GHEA Mariam" w:hAnsi="GHEA Mariam"/>
          <w:bCs/>
          <w:iCs/>
          <w:sz w:val="24"/>
          <w:szCs w:val="24"/>
          <w:shd w:val="clear" w:color="auto" w:fill="FFFFFF"/>
          <w:lang w:val="hy-AM"/>
        </w:rPr>
        <w:t xml:space="preserve"> </w:t>
      </w:r>
      <w:r w:rsidR="00F77441" w:rsidRPr="00F77441">
        <w:rPr>
          <w:rFonts w:ascii="GHEA Mariam" w:hAnsi="GHEA Mariam"/>
          <w:bCs/>
          <w:iCs/>
          <w:sz w:val="24"/>
          <w:szCs w:val="24"/>
          <w:shd w:val="clear" w:color="auto" w:fill="FFFFFF"/>
          <w:lang w:val="hy-AM"/>
        </w:rPr>
        <w:t>Վերաքննիչ դատարան</w:t>
      </w:r>
      <w:r w:rsidR="000F274D">
        <w:rPr>
          <w:rFonts w:ascii="GHEA Mariam" w:hAnsi="GHEA Mariam"/>
          <w:bCs/>
          <w:iCs/>
          <w:sz w:val="24"/>
          <w:szCs w:val="24"/>
          <w:shd w:val="clear" w:color="auto" w:fill="FFFFFF"/>
          <w:lang w:val="hy-AM"/>
        </w:rPr>
        <w:t>ն արձանագրել է, որ</w:t>
      </w:r>
      <w:r w:rsidR="00F77441">
        <w:rPr>
          <w:rFonts w:ascii="GHEA Mariam" w:hAnsi="GHEA Mariam"/>
          <w:bCs/>
          <w:iCs/>
          <w:sz w:val="24"/>
          <w:szCs w:val="24"/>
          <w:shd w:val="clear" w:color="auto" w:fill="FFFFFF"/>
          <w:lang w:val="hy-AM"/>
        </w:rPr>
        <w:t xml:space="preserve"> վերոնշյալ</w:t>
      </w:r>
      <w:r w:rsidR="008E59F4" w:rsidRPr="00265C67">
        <w:rPr>
          <w:rFonts w:ascii="GHEA Mariam" w:hAnsi="GHEA Mariam"/>
          <w:bCs/>
          <w:iCs/>
          <w:sz w:val="24"/>
          <w:szCs w:val="24"/>
          <w:shd w:val="clear" w:color="auto" w:fill="FFFFFF"/>
          <w:lang w:val="hy-AM"/>
        </w:rPr>
        <w:t xml:space="preserve"> հանգամանքների ամբողջական վերլուծությունը</w:t>
      </w:r>
      <w:r w:rsidR="00F77441">
        <w:rPr>
          <w:rFonts w:ascii="GHEA Mariam" w:hAnsi="GHEA Mariam"/>
          <w:bCs/>
          <w:iCs/>
          <w:sz w:val="24"/>
          <w:szCs w:val="24"/>
          <w:shd w:val="clear" w:color="auto" w:fill="FFFFFF"/>
          <w:lang w:val="hy-AM"/>
        </w:rPr>
        <w:t xml:space="preserve"> </w:t>
      </w:r>
      <w:r w:rsidR="008E59F4" w:rsidRPr="00265C67">
        <w:rPr>
          <w:rFonts w:ascii="GHEA Mariam" w:hAnsi="GHEA Mariam"/>
          <w:bCs/>
          <w:iCs/>
          <w:sz w:val="24"/>
          <w:szCs w:val="24"/>
          <w:shd w:val="clear" w:color="auto" w:fill="FFFFFF"/>
          <w:lang w:val="hy-AM"/>
        </w:rPr>
        <w:t xml:space="preserve">բավարար հիմք է տալիս հետևություն անելու մեղադրյալ Սևակ Ծառուկյանի նկատմամբ Առաջին ատյանի դատարանի կողմից նշանակված ազատազրկման ձևով պատիժը փաստացի կիրառելու աննպատակահարմարության և առանց այդ պատիժը նրա կողմից ռեալ (իրական) կրելու սույն գործով պատժի նպատակների իրացվելիության ապահովմանը հասնելու հնարավորության մասին: Արդյունքում, </w:t>
      </w:r>
      <w:r w:rsidR="0041557B" w:rsidRPr="00265C67">
        <w:rPr>
          <w:rFonts w:ascii="GHEA Mariam" w:hAnsi="GHEA Mariam"/>
          <w:bCs/>
          <w:iCs/>
          <w:sz w:val="24"/>
          <w:szCs w:val="24"/>
          <w:shd w:val="clear" w:color="auto" w:fill="FFFFFF"/>
          <w:lang w:val="hy-AM"/>
        </w:rPr>
        <w:t xml:space="preserve">Վերաքննիչ դատարանը </w:t>
      </w:r>
      <w:r w:rsidR="008E59F4" w:rsidRPr="00265C67">
        <w:rPr>
          <w:rFonts w:ascii="GHEA Mariam" w:hAnsi="GHEA Mariam"/>
          <w:bCs/>
          <w:iCs/>
          <w:sz w:val="24"/>
          <w:szCs w:val="24"/>
          <w:shd w:val="clear" w:color="auto" w:fill="FFFFFF"/>
          <w:lang w:val="hy-AM"/>
        </w:rPr>
        <w:t>գտել է, որ մեղադրյալի նկատմամբ նշանակված պատժատեսակի կանխարգելիչ (պրևենտիվ) բնույթը կարող է հաղթահարված համարվել նաև ազատությունից զրկելու ձևով արտահայտված պատիժը պայմանականորեն չկիրառելու և փորձաշրջան սահմանելու միջոցով</w:t>
      </w:r>
      <w:r w:rsidR="001B447C" w:rsidRPr="00265C67">
        <w:rPr>
          <w:rStyle w:val="ac"/>
          <w:rFonts w:ascii="GHEA Mariam" w:hAnsi="GHEA Mariam"/>
          <w:bCs/>
          <w:iCs/>
          <w:sz w:val="24"/>
          <w:szCs w:val="24"/>
          <w:shd w:val="clear" w:color="auto" w:fill="FFFFFF"/>
          <w:lang w:val="hy-AM"/>
        </w:rPr>
        <w:footnoteReference w:id="10"/>
      </w:r>
      <w:r w:rsidR="001B447C" w:rsidRPr="00265C67">
        <w:rPr>
          <w:rFonts w:ascii="GHEA Mariam" w:hAnsi="GHEA Mariam"/>
          <w:bCs/>
          <w:iCs/>
          <w:sz w:val="24"/>
          <w:szCs w:val="24"/>
          <w:shd w:val="clear" w:color="auto" w:fill="FFFFFF"/>
          <w:lang w:val="hy-AM"/>
        </w:rPr>
        <w:t>։</w:t>
      </w:r>
    </w:p>
    <w:p w14:paraId="447BEC4A" w14:textId="332B46DC" w:rsidR="00E537B8" w:rsidRPr="00265C67" w:rsidRDefault="00C3527C"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lastRenderedPageBreak/>
        <w:t>1</w:t>
      </w:r>
      <w:r w:rsidR="00E27703" w:rsidRPr="00265C67">
        <w:rPr>
          <w:rFonts w:ascii="GHEA Mariam" w:hAnsi="GHEA Mariam"/>
          <w:bCs/>
          <w:iCs/>
          <w:sz w:val="24"/>
          <w:szCs w:val="24"/>
          <w:shd w:val="clear" w:color="auto" w:fill="FFFFFF"/>
          <w:lang w:val="hy-AM"/>
        </w:rPr>
        <w:t>4</w:t>
      </w:r>
      <w:r w:rsidR="00AE3838" w:rsidRPr="00265C67">
        <w:rPr>
          <w:rFonts w:ascii="GHEA Mariam" w:hAnsi="GHEA Mariam"/>
          <w:bCs/>
          <w:iCs/>
          <w:sz w:val="24"/>
          <w:szCs w:val="24"/>
          <w:shd w:val="clear" w:color="auto" w:fill="FFFFFF"/>
          <w:lang w:val="hy-AM"/>
        </w:rPr>
        <w:t xml:space="preserve">. Նախորդ կետում շարադրված փաստական տվյալները գնահատելով սույն </w:t>
      </w:r>
      <w:r w:rsidR="00A34E6D" w:rsidRPr="00265C67">
        <w:rPr>
          <w:rFonts w:ascii="GHEA Mariam" w:hAnsi="GHEA Mariam"/>
          <w:bCs/>
          <w:iCs/>
          <w:sz w:val="24"/>
          <w:szCs w:val="24"/>
          <w:shd w:val="clear" w:color="auto" w:fill="FFFFFF"/>
          <w:lang w:val="hy-AM"/>
        </w:rPr>
        <w:t xml:space="preserve">որոշմամբ </w:t>
      </w:r>
      <w:r w:rsidR="00AE3838" w:rsidRPr="00265C67">
        <w:rPr>
          <w:rFonts w:ascii="GHEA Mariam" w:hAnsi="GHEA Mariam"/>
          <w:bCs/>
          <w:iCs/>
          <w:sz w:val="24"/>
          <w:szCs w:val="24"/>
          <w:shd w:val="clear" w:color="auto" w:fill="FFFFFF"/>
          <w:lang w:val="hy-AM"/>
        </w:rPr>
        <w:t xml:space="preserve">մեջբերված իրավական դիրքորոշումների լույսի ներքո` Վճռաբեկ </w:t>
      </w:r>
      <w:r w:rsidR="00F952D5" w:rsidRPr="00265C67">
        <w:rPr>
          <w:rFonts w:ascii="GHEA Mariam" w:hAnsi="GHEA Mariam"/>
          <w:bCs/>
          <w:iCs/>
          <w:sz w:val="24"/>
          <w:szCs w:val="24"/>
          <w:shd w:val="clear" w:color="auto" w:fill="FFFFFF"/>
          <w:lang w:val="hy-AM"/>
        </w:rPr>
        <w:t xml:space="preserve">դատարանն </w:t>
      </w:r>
      <w:r w:rsidR="00AE3838" w:rsidRPr="00265C67">
        <w:rPr>
          <w:rFonts w:ascii="GHEA Mariam" w:hAnsi="GHEA Mariam"/>
          <w:bCs/>
          <w:iCs/>
          <w:sz w:val="24"/>
          <w:szCs w:val="24"/>
          <w:shd w:val="clear" w:color="auto" w:fill="FFFFFF"/>
          <w:lang w:val="hy-AM"/>
        </w:rPr>
        <w:t xml:space="preserve">արձանագրում է, որ </w:t>
      </w:r>
      <w:r w:rsidR="002C6DA5" w:rsidRPr="00265C67">
        <w:rPr>
          <w:rFonts w:ascii="GHEA Mariam" w:hAnsi="GHEA Mariam"/>
          <w:bCs/>
          <w:iCs/>
          <w:sz w:val="24"/>
          <w:szCs w:val="24"/>
          <w:shd w:val="clear" w:color="auto" w:fill="FFFFFF"/>
          <w:lang w:val="hy-AM"/>
        </w:rPr>
        <w:t xml:space="preserve">ստորադաս </w:t>
      </w:r>
      <w:r w:rsidR="002D25D5" w:rsidRPr="00265C67">
        <w:rPr>
          <w:rFonts w:ascii="GHEA Mariam" w:hAnsi="GHEA Mariam"/>
          <w:bCs/>
          <w:iCs/>
          <w:sz w:val="24"/>
          <w:szCs w:val="24"/>
          <w:shd w:val="clear" w:color="auto" w:fill="FFFFFF"/>
          <w:lang w:val="hy-AM"/>
        </w:rPr>
        <w:t>դատարան</w:t>
      </w:r>
      <w:r w:rsidR="002C6DA5" w:rsidRPr="00265C67">
        <w:rPr>
          <w:rFonts w:ascii="GHEA Mariam" w:hAnsi="GHEA Mariam"/>
          <w:bCs/>
          <w:iCs/>
          <w:sz w:val="24"/>
          <w:szCs w:val="24"/>
          <w:shd w:val="clear" w:color="auto" w:fill="FFFFFF"/>
          <w:lang w:val="hy-AM"/>
        </w:rPr>
        <w:t>ներ</w:t>
      </w:r>
      <w:r w:rsidR="002D25D5" w:rsidRPr="00265C67">
        <w:rPr>
          <w:rFonts w:ascii="GHEA Mariam" w:hAnsi="GHEA Mariam"/>
          <w:bCs/>
          <w:iCs/>
          <w:sz w:val="24"/>
          <w:szCs w:val="24"/>
          <w:shd w:val="clear" w:color="auto" w:fill="FFFFFF"/>
          <w:lang w:val="hy-AM"/>
        </w:rPr>
        <w:t>ի կողմից</w:t>
      </w:r>
      <w:r w:rsidR="00255C2E" w:rsidRPr="00265C67">
        <w:rPr>
          <w:rFonts w:ascii="GHEA Mariam" w:hAnsi="GHEA Mariam"/>
          <w:lang w:val="hy-AM"/>
        </w:rPr>
        <w:t xml:space="preserve"> </w:t>
      </w:r>
      <w:r w:rsidR="002C6DA5" w:rsidRPr="00265C67">
        <w:rPr>
          <w:rFonts w:ascii="GHEA Mariam" w:hAnsi="GHEA Mariam"/>
          <w:bCs/>
          <w:iCs/>
          <w:sz w:val="24"/>
          <w:szCs w:val="24"/>
          <w:shd w:val="clear" w:color="auto" w:fill="FFFFFF"/>
          <w:lang w:val="hy-AM"/>
        </w:rPr>
        <w:t>Ս.Ծառուկյանի</w:t>
      </w:r>
      <w:r w:rsidR="00AE3838" w:rsidRPr="00265C67">
        <w:rPr>
          <w:rFonts w:ascii="GHEA Mariam" w:hAnsi="GHEA Mariam"/>
          <w:bCs/>
          <w:iCs/>
          <w:sz w:val="24"/>
          <w:szCs w:val="24"/>
          <w:shd w:val="clear" w:color="auto" w:fill="FFFFFF"/>
          <w:lang w:val="hy-AM"/>
        </w:rPr>
        <w:t xml:space="preserve"> </w:t>
      </w:r>
      <w:r w:rsidR="00DE7D7C" w:rsidRPr="00265C67">
        <w:rPr>
          <w:rFonts w:ascii="GHEA Mariam" w:hAnsi="GHEA Mariam"/>
          <w:bCs/>
          <w:iCs/>
          <w:sz w:val="24"/>
          <w:szCs w:val="24"/>
          <w:shd w:val="clear" w:color="auto" w:fill="FFFFFF"/>
          <w:lang w:val="hy-AM"/>
        </w:rPr>
        <w:t>ն</w:t>
      </w:r>
      <w:r w:rsidR="002D25D5" w:rsidRPr="00265C67">
        <w:rPr>
          <w:rFonts w:ascii="GHEA Mariam" w:hAnsi="GHEA Mariam"/>
          <w:bCs/>
          <w:iCs/>
          <w:sz w:val="24"/>
          <w:szCs w:val="24"/>
          <w:shd w:val="clear" w:color="auto" w:fill="FFFFFF"/>
          <w:lang w:val="hy-AM"/>
        </w:rPr>
        <w:t xml:space="preserve">կատմամբ նշանակված պատիժը պայմանականորեն </w:t>
      </w:r>
      <w:r w:rsidR="00F83704" w:rsidRPr="00265C67">
        <w:rPr>
          <w:rFonts w:ascii="GHEA Mariam" w:hAnsi="GHEA Mariam"/>
          <w:bCs/>
          <w:iCs/>
          <w:sz w:val="24"/>
          <w:szCs w:val="24"/>
          <w:shd w:val="clear" w:color="auto" w:fill="FFFFFF"/>
          <w:lang w:val="hy-AM"/>
        </w:rPr>
        <w:t>չկիրառելու</w:t>
      </w:r>
      <w:r w:rsidR="00DB3943" w:rsidRPr="00265C67">
        <w:rPr>
          <w:rFonts w:ascii="GHEA Mariam" w:hAnsi="GHEA Mariam"/>
          <w:bCs/>
          <w:iCs/>
          <w:sz w:val="24"/>
          <w:szCs w:val="24"/>
          <w:shd w:val="clear" w:color="auto" w:fill="FFFFFF"/>
          <w:lang w:val="hy-AM"/>
        </w:rPr>
        <w:t xml:space="preserve"> </w:t>
      </w:r>
      <w:r w:rsidR="00F83704" w:rsidRPr="00265C67">
        <w:rPr>
          <w:rFonts w:ascii="GHEA Mariam" w:hAnsi="GHEA Mariam"/>
          <w:bCs/>
          <w:iCs/>
          <w:sz w:val="24"/>
          <w:szCs w:val="24"/>
          <w:shd w:val="clear" w:color="auto" w:fill="FFFFFF"/>
          <w:lang w:val="hy-AM"/>
        </w:rPr>
        <w:t>հիմքում դրված</w:t>
      </w:r>
      <w:r w:rsidR="002C6DA5" w:rsidRPr="00265C67">
        <w:rPr>
          <w:rFonts w:ascii="GHEA Mariam" w:hAnsi="GHEA Mariam"/>
          <w:bCs/>
          <w:iCs/>
          <w:sz w:val="24"/>
          <w:szCs w:val="24"/>
          <w:shd w:val="clear" w:color="auto" w:fill="FFFFFF"/>
          <w:lang w:val="hy-AM"/>
        </w:rPr>
        <w:t xml:space="preserve"> </w:t>
      </w:r>
      <w:r w:rsidR="003A0DDE" w:rsidRPr="00265C67">
        <w:rPr>
          <w:rFonts w:ascii="GHEA Mariam" w:hAnsi="GHEA Mariam"/>
          <w:bCs/>
          <w:iCs/>
          <w:sz w:val="24"/>
          <w:szCs w:val="24"/>
          <w:shd w:val="clear" w:color="auto" w:fill="FFFFFF"/>
          <w:lang w:val="hy-AM"/>
        </w:rPr>
        <w:t>հանգամանքները, մասնավորապես</w:t>
      </w:r>
      <w:r w:rsidR="002C6DA5" w:rsidRPr="00265C67">
        <w:rPr>
          <w:rFonts w:ascii="GHEA Mariam" w:hAnsi="GHEA Mariam"/>
          <w:bCs/>
          <w:iCs/>
          <w:sz w:val="24"/>
          <w:szCs w:val="24"/>
          <w:shd w:val="clear" w:color="auto" w:fill="FFFFFF"/>
          <w:lang w:val="hy-AM"/>
        </w:rPr>
        <w:t xml:space="preserve">՝ Վերաքննիչ դատարանում մեղքն ընդունելը և դրա կատարման համար զղջալը, </w:t>
      </w:r>
      <w:r w:rsidR="003A0DDE" w:rsidRPr="00265C67">
        <w:rPr>
          <w:rFonts w:ascii="GHEA Mariam" w:hAnsi="GHEA Mariam"/>
          <w:bCs/>
          <w:iCs/>
          <w:sz w:val="24"/>
          <w:szCs w:val="24"/>
          <w:shd w:val="clear" w:color="auto" w:fill="FFFFFF"/>
          <w:lang w:val="hy-AM"/>
        </w:rPr>
        <w:t xml:space="preserve">ինչպես նաև </w:t>
      </w:r>
      <w:r w:rsidR="002C6DA5" w:rsidRPr="00265C67">
        <w:rPr>
          <w:rFonts w:ascii="GHEA Mariam" w:hAnsi="GHEA Mariam"/>
          <w:bCs/>
          <w:iCs/>
          <w:sz w:val="24"/>
          <w:szCs w:val="24"/>
          <w:shd w:val="clear" w:color="auto" w:fill="FFFFFF"/>
          <w:lang w:val="hy-AM"/>
        </w:rPr>
        <w:t>Ս</w:t>
      </w:r>
      <w:r w:rsidR="005A265A" w:rsidRPr="00265C67">
        <w:rPr>
          <w:rFonts w:ascii="GHEA Mariam" w:hAnsi="GHEA Mariam"/>
          <w:bCs/>
          <w:iCs/>
          <w:sz w:val="24"/>
          <w:szCs w:val="24"/>
          <w:shd w:val="clear" w:color="auto" w:fill="FFFFFF"/>
          <w:lang w:val="hy-AM"/>
        </w:rPr>
        <w:t>.</w:t>
      </w:r>
      <w:r w:rsidR="002C6DA5" w:rsidRPr="00265C67">
        <w:rPr>
          <w:rFonts w:ascii="GHEA Mariam" w:hAnsi="GHEA Mariam"/>
          <w:bCs/>
          <w:iCs/>
          <w:sz w:val="24"/>
          <w:szCs w:val="24"/>
          <w:shd w:val="clear" w:color="auto" w:fill="FFFFFF"/>
          <w:lang w:val="hy-AM"/>
        </w:rPr>
        <w:t>Ծառուկյան</w:t>
      </w:r>
      <w:r w:rsidR="003A0DDE" w:rsidRPr="00265C67">
        <w:rPr>
          <w:rFonts w:ascii="GHEA Mariam" w:hAnsi="GHEA Mariam"/>
          <w:bCs/>
          <w:iCs/>
          <w:sz w:val="24"/>
          <w:szCs w:val="24"/>
          <w:shd w:val="clear" w:color="auto" w:fill="FFFFFF"/>
          <w:lang w:val="hy-AM"/>
        </w:rPr>
        <w:t>ի անձը բնութագրող տվյալ</w:t>
      </w:r>
      <w:r w:rsidR="002C6DA5" w:rsidRPr="00265C67">
        <w:rPr>
          <w:rFonts w:ascii="GHEA Mariam" w:hAnsi="GHEA Mariam"/>
          <w:bCs/>
          <w:iCs/>
          <w:sz w:val="24"/>
          <w:szCs w:val="24"/>
          <w:shd w:val="clear" w:color="auto" w:fill="FFFFFF"/>
          <w:lang w:val="hy-AM"/>
        </w:rPr>
        <w:t>ներ</w:t>
      </w:r>
      <w:r w:rsidR="00461C75" w:rsidRPr="00265C67">
        <w:rPr>
          <w:rFonts w:ascii="GHEA Mariam" w:hAnsi="GHEA Mariam"/>
          <w:bCs/>
          <w:iCs/>
          <w:sz w:val="24"/>
          <w:szCs w:val="24"/>
          <w:shd w:val="clear" w:color="auto" w:fill="FFFFFF"/>
          <w:lang w:val="hy-AM"/>
        </w:rPr>
        <w:t>ը՝</w:t>
      </w:r>
      <w:r w:rsidR="00981CDD" w:rsidRPr="00265C67">
        <w:rPr>
          <w:rFonts w:ascii="GHEA Mariam" w:hAnsi="GHEA Mariam"/>
          <w:bCs/>
          <w:iCs/>
          <w:sz w:val="24"/>
          <w:szCs w:val="24"/>
          <w:shd w:val="clear" w:color="auto" w:fill="FFFFFF"/>
          <w:lang w:val="hy-AM"/>
        </w:rPr>
        <w:t xml:space="preserve"> </w:t>
      </w:r>
      <w:r w:rsidR="002C6DA5" w:rsidRPr="00265C67">
        <w:rPr>
          <w:rFonts w:ascii="GHEA Mariam" w:hAnsi="GHEA Mariam"/>
          <w:bCs/>
          <w:iCs/>
          <w:sz w:val="24"/>
          <w:szCs w:val="24"/>
          <w:shd w:val="clear" w:color="auto" w:fill="FFFFFF"/>
          <w:lang w:val="hy-AM"/>
        </w:rPr>
        <w:t xml:space="preserve">երիտասարդ լինելը, աշխատելը, </w:t>
      </w:r>
      <w:r w:rsidR="003A0DDE" w:rsidRPr="00265C67">
        <w:rPr>
          <w:rFonts w:ascii="GHEA Mariam" w:hAnsi="GHEA Mariam"/>
          <w:bCs/>
          <w:iCs/>
          <w:sz w:val="24"/>
          <w:szCs w:val="24"/>
          <w:shd w:val="clear" w:color="auto" w:fill="FFFFFF"/>
          <w:lang w:val="hy-AM"/>
        </w:rPr>
        <w:t xml:space="preserve">նախկինում դատապարտված չլինելը, բավարար չեն կարող համարվել ողջամիտ հետևության հանգելու առ այն, որ պատժի նպատակների իրագործման տեսանկյունից բացակայում է </w:t>
      </w:r>
      <w:r w:rsidR="002C6DA5" w:rsidRPr="00265C67">
        <w:rPr>
          <w:rFonts w:ascii="GHEA Mariam" w:hAnsi="GHEA Mariam"/>
          <w:bCs/>
          <w:iCs/>
          <w:sz w:val="24"/>
          <w:szCs w:val="24"/>
          <w:shd w:val="clear" w:color="auto" w:fill="FFFFFF"/>
          <w:lang w:val="hy-AM"/>
        </w:rPr>
        <w:t>Ս</w:t>
      </w:r>
      <w:r w:rsidR="003A0DDE" w:rsidRPr="00265C67">
        <w:rPr>
          <w:rFonts w:ascii="GHEA Mariam" w:hAnsi="GHEA Mariam"/>
          <w:bCs/>
          <w:iCs/>
          <w:sz w:val="24"/>
          <w:szCs w:val="24"/>
          <w:shd w:val="clear" w:color="auto" w:fill="FFFFFF"/>
          <w:lang w:val="hy-AM"/>
        </w:rPr>
        <w:t>.</w:t>
      </w:r>
      <w:r w:rsidR="002C6DA5" w:rsidRPr="00265C67">
        <w:rPr>
          <w:rFonts w:ascii="GHEA Mariam" w:hAnsi="GHEA Mariam"/>
          <w:bCs/>
          <w:iCs/>
          <w:sz w:val="24"/>
          <w:szCs w:val="24"/>
          <w:shd w:val="clear" w:color="auto" w:fill="FFFFFF"/>
          <w:lang w:val="hy-AM"/>
        </w:rPr>
        <w:t>Ծառուկ</w:t>
      </w:r>
      <w:r w:rsidR="003A0DDE" w:rsidRPr="00265C67">
        <w:rPr>
          <w:rFonts w:ascii="GHEA Mariam" w:hAnsi="GHEA Mariam"/>
          <w:bCs/>
          <w:iCs/>
          <w:sz w:val="24"/>
          <w:szCs w:val="24"/>
          <w:shd w:val="clear" w:color="auto" w:fill="FFFFFF"/>
          <w:lang w:val="hy-AM"/>
        </w:rPr>
        <w:t>յանի նկատմամբ ազատազրկման ձևով նշանակված պատիժը փաստացի կրելու անհրաժեշտությունը։</w:t>
      </w:r>
      <w:r w:rsidR="00210061" w:rsidRPr="00265C67">
        <w:rPr>
          <w:rFonts w:ascii="GHEA Mariam" w:hAnsi="GHEA Mariam"/>
          <w:bCs/>
          <w:iCs/>
          <w:sz w:val="24"/>
          <w:szCs w:val="24"/>
          <w:shd w:val="clear" w:color="auto" w:fill="FFFFFF"/>
          <w:lang w:val="hy-AM"/>
        </w:rPr>
        <w:t xml:space="preserve"> </w:t>
      </w:r>
      <w:r w:rsidR="00E537B8" w:rsidRPr="00265C67">
        <w:rPr>
          <w:rFonts w:ascii="GHEA Mariam" w:hAnsi="GHEA Mariam"/>
          <w:bCs/>
          <w:iCs/>
          <w:sz w:val="24"/>
          <w:szCs w:val="24"/>
          <w:shd w:val="clear" w:color="auto" w:fill="FFFFFF"/>
          <w:lang w:val="hy-AM"/>
        </w:rPr>
        <w:t>Այլ կերպ</w:t>
      </w:r>
      <w:r w:rsidR="000B523B" w:rsidRPr="00265C67">
        <w:rPr>
          <w:rFonts w:ascii="GHEA Mariam" w:hAnsi="GHEA Mariam"/>
          <w:bCs/>
          <w:iCs/>
          <w:sz w:val="24"/>
          <w:szCs w:val="24"/>
          <w:shd w:val="clear" w:color="auto" w:fill="FFFFFF"/>
          <w:lang w:val="hy-AM"/>
        </w:rPr>
        <w:t>՝</w:t>
      </w:r>
      <w:r w:rsidR="00E537B8" w:rsidRPr="00265C67">
        <w:rPr>
          <w:rFonts w:ascii="GHEA Mariam" w:hAnsi="GHEA Mariam"/>
          <w:bCs/>
          <w:iCs/>
          <w:sz w:val="24"/>
          <w:szCs w:val="24"/>
          <w:shd w:val="clear" w:color="auto" w:fill="FFFFFF"/>
          <w:lang w:val="hy-AM"/>
        </w:rPr>
        <w:t xml:space="preserve"> </w:t>
      </w:r>
      <w:r w:rsidR="002C6DA5" w:rsidRPr="00265C67">
        <w:rPr>
          <w:rFonts w:ascii="GHEA Mariam" w:hAnsi="GHEA Mariam"/>
          <w:bCs/>
          <w:iCs/>
          <w:sz w:val="24"/>
          <w:szCs w:val="24"/>
          <w:shd w:val="clear" w:color="auto" w:fill="FFFFFF"/>
          <w:lang w:val="hy-AM"/>
        </w:rPr>
        <w:t>ստորադաս</w:t>
      </w:r>
      <w:r w:rsidR="00E537B8" w:rsidRPr="00265C67">
        <w:rPr>
          <w:rFonts w:ascii="GHEA Mariam" w:hAnsi="GHEA Mariam"/>
          <w:bCs/>
          <w:iCs/>
          <w:sz w:val="24"/>
          <w:szCs w:val="24"/>
          <w:shd w:val="clear" w:color="auto" w:fill="FFFFFF"/>
          <w:lang w:val="hy-AM"/>
        </w:rPr>
        <w:t xml:space="preserve"> դատարան</w:t>
      </w:r>
      <w:r w:rsidR="002C6DA5" w:rsidRPr="00265C67">
        <w:rPr>
          <w:rFonts w:ascii="GHEA Mariam" w:hAnsi="GHEA Mariam"/>
          <w:bCs/>
          <w:iCs/>
          <w:sz w:val="24"/>
          <w:szCs w:val="24"/>
          <w:shd w:val="clear" w:color="auto" w:fill="FFFFFF"/>
          <w:lang w:val="hy-AM"/>
        </w:rPr>
        <w:t>ներ</w:t>
      </w:r>
      <w:r w:rsidR="00E537B8" w:rsidRPr="00265C67">
        <w:rPr>
          <w:rFonts w:ascii="GHEA Mariam" w:hAnsi="GHEA Mariam"/>
          <w:bCs/>
          <w:iCs/>
          <w:sz w:val="24"/>
          <w:szCs w:val="24"/>
          <w:shd w:val="clear" w:color="auto" w:fill="FFFFFF"/>
          <w:lang w:val="hy-AM"/>
        </w:rPr>
        <w:t xml:space="preserve">ի կողմից </w:t>
      </w:r>
      <w:r w:rsidR="002C6DA5" w:rsidRPr="00265C67">
        <w:rPr>
          <w:rFonts w:ascii="GHEA Mariam" w:hAnsi="GHEA Mariam"/>
          <w:bCs/>
          <w:iCs/>
          <w:sz w:val="24"/>
          <w:szCs w:val="24"/>
          <w:shd w:val="clear" w:color="auto" w:fill="FFFFFF"/>
          <w:lang w:val="hy-AM"/>
        </w:rPr>
        <w:t>Ս</w:t>
      </w:r>
      <w:r w:rsidR="00E537B8" w:rsidRPr="00265C67">
        <w:rPr>
          <w:rFonts w:ascii="GHEA Mariam" w:hAnsi="GHEA Mariam"/>
          <w:bCs/>
          <w:iCs/>
          <w:sz w:val="24"/>
          <w:szCs w:val="24"/>
          <w:shd w:val="clear" w:color="auto" w:fill="FFFFFF"/>
          <w:lang w:val="hy-AM"/>
        </w:rPr>
        <w:t>.</w:t>
      </w:r>
      <w:r w:rsidR="002C6DA5" w:rsidRPr="00265C67">
        <w:rPr>
          <w:rFonts w:ascii="GHEA Mariam" w:hAnsi="GHEA Mariam"/>
          <w:bCs/>
          <w:iCs/>
          <w:sz w:val="24"/>
          <w:szCs w:val="24"/>
          <w:shd w:val="clear" w:color="auto" w:fill="FFFFFF"/>
          <w:lang w:val="hy-AM"/>
        </w:rPr>
        <w:t>Ծառուկյան</w:t>
      </w:r>
      <w:r w:rsidR="00E537B8" w:rsidRPr="00265C67">
        <w:rPr>
          <w:rFonts w:ascii="GHEA Mariam" w:hAnsi="GHEA Mariam"/>
          <w:bCs/>
          <w:iCs/>
          <w:sz w:val="24"/>
          <w:szCs w:val="24"/>
          <w:shd w:val="clear" w:color="auto" w:fill="FFFFFF"/>
          <w:lang w:val="hy-AM"/>
        </w:rPr>
        <w:t>ի նկատմամբ նշանակված պատիժը պայմանականորեն չկիրառելիս արձանագրված հանգամանքները ողջամտորեն չեն նվազեցնում մեղադրյալի կամ նրա կատարած արարքի հանրային վտանգավորությ</w:t>
      </w:r>
      <w:r w:rsidR="0041557B" w:rsidRPr="00265C67">
        <w:rPr>
          <w:rFonts w:ascii="GHEA Mariam" w:hAnsi="GHEA Mariam"/>
          <w:bCs/>
          <w:iCs/>
          <w:sz w:val="24"/>
          <w:szCs w:val="24"/>
          <w:shd w:val="clear" w:color="auto" w:fill="FFFFFF"/>
          <w:lang w:val="hy-AM"/>
        </w:rPr>
        <w:t>ու</w:t>
      </w:r>
      <w:r w:rsidR="00E537B8" w:rsidRPr="00265C67">
        <w:rPr>
          <w:rFonts w:ascii="GHEA Mariam" w:hAnsi="GHEA Mariam"/>
          <w:bCs/>
          <w:iCs/>
          <w:sz w:val="24"/>
          <w:szCs w:val="24"/>
          <w:shd w:val="clear" w:color="auto" w:fill="FFFFFF"/>
          <w:lang w:val="hy-AM"/>
        </w:rPr>
        <w:t>ն</w:t>
      </w:r>
      <w:r w:rsidR="0041557B" w:rsidRPr="00265C67">
        <w:rPr>
          <w:rFonts w:ascii="GHEA Mariam" w:hAnsi="GHEA Mariam"/>
          <w:bCs/>
          <w:iCs/>
          <w:sz w:val="24"/>
          <w:szCs w:val="24"/>
          <w:shd w:val="clear" w:color="auto" w:fill="FFFFFF"/>
          <w:lang w:val="hy-AM"/>
        </w:rPr>
        <w:t>ն այն</w:t>
      </w:r>
      <w:r w:rsidR="00E537B8" w:rsidRPr="00265C67">
        <w:rPr>
          <w:rFonts w:ascii="GHEA Mariam" w:hAnsi="GHEA Mariam"/>
          <w:bCs/>
          <w:iCs/>
          <w:sz w:val="24"/>
          <w:szCs w:val="24"/>
          <w:shd w:val="clear" w:color="auto" w:fill="FFFFFF"/>
          <w:lang w:val="hy-AM"/>
        </w:rPr>
        <w:t xml:space="preserve"> աստիճան, որ վերջինիս նկատմամբ պատիժը պայմանականորեն չկիրառելը լինի իրավաչափ։</w:t>
      </w:r>
    </w:p>
    <w:p w14:paraId="5920E8CD" w14:textId="705D3F91" w:rsidR="00D11A72" w:rsidRPr="0059033D" w:rsidRDefault="00DB3943"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t>1</w:t>
      </w:r>
      <w:r w:rsidR="00E27703" w:rsidRPr="00265C67">
        <w:rPr>
          <w:rFonts w:ascii="GHEA Mariam" w:hAnsi="GHEA Mariam"/>
          <w:bCs/>
          <w:iCs/>
          <w:sz w:val="24"/>
          <w:szCs w:val="24"/>
          <w:shd w:val="clear" w:color="auto" w:fill="FFFFFF"/>
          <w:lang w:val="hy-AM"/>
        </w:rPr>
        <w:t>5</w:t>
      </w:r>
      <w:r w:rsidR="00AE3838" w:rsidRPr="00265C67">
        <w:rPr>
          <w:rFonts w:ascii="GHEA Mariam" w:hAnsi="GHEA Mariam"/>
          <w:bCs/>
          <w:iCs/>
          <w:sz w:val="24"/>
          <w:szCs w:val="24"/>
          <w:shd w:val="clear" w:color="auto" w:fill="FFFFFF"/>
          <w:lang w:val="hy-AM"/>
        </w:rPr>
        <w:t>. Վճռաբեկ դատարանն արձանագրում է, որ</w:t>
      </w:r>
      <w:r w:rsidR="00461C75" w:rsidRPr="00265C67">
        <w:rPr>
          <w:rFonts w:ascii="GHEA Mariam" w:hAnsi="GHEA Mariam"/>
          <w:bCs/>
          <w:iCs/>
          <w:sz w:val="24"/>
          <w:szCs w:val="24"/>
          <w:shd w:val="clear" w:color="auto" w:fill="FFFFFF"/>
          <w:lang w:val="hy-AM"/>
        </w:rPr>
        <w:t xml:space="preserve"> </w:t>
      </w:r>
      <w:r w:rsidR="001A01FA" w:rsidRPr="00265C67">
        <w:rPr>
          <w:rFonts w:ascii="GHEA Mariam" w:hAnsi="GHEA Mariam"/>
          <w:bCs/>
          <w:iCs/>
          <w:sz w:val="24"/>
          <w:szCs w:val="24"/>
          <w:shd w:val="clear" w:color="auto" w:fill="FFFFFF"/>
          <w:lang w:val="hy-AM"/>
        </w:rPr>
        <w:t>Ս.Ծառուկյանի</w:t>
      </w:r>
      <w:r w:rsidR="00187184" w:rsidRPr="00265C67">
        <w:rPr>
          <w:rFonts w:ascii="GHEA Mariam" w:hAnsi="GHEA Mariam"/>
          <w:bCs/>
          <w:iCs/>
          <w:sz w:val="24"/>
          <w:szCs w:val="24"/>
          <w:shd w:val="clear" w:color="auto" w:fill="FFFFFF"/>
          <w:lang w:val="hy-AM"/>
        </w:rPr>
        <w:t xml:space="preserve"> </w:t>
      </w:r>
      <w:r w:rsidR="00AE3838" w:rsidRPr="00265C67">
        <w:rPr>
          <w:rFonts w:ascii="GHEA Mariam" w:hAnsi="GHEA Mariam"/>
          <w:bCs/>
          <w:iCs/>
          <w:sz w:val="24"/>
          <w:szCs w:val="24"/>
          <w:shd w:val="clear" w:color="auto" w:fill="FFFFFF"/>
          <w:lang w:val="hy-AM"/>
        </w:rPr>
        <w:t xml:space="preserve">նկատմամբ նշանակված պատիժը պայմանականորեն չկիրառելիս </w:t>
      </w:r>
      <w:r w:rsidR="001A01FA" w:rsidRPr="00265C67">
        <w:rPr>
          <w:rFonts w:ascii="GHEA Mariam" w:hAnsi="GHEA Mariam"/>
          <w:bCs/>
          <w:iCs/>
          <w:sz w:val="24"/>
          <w:szCs w:val="24"/>
          <w:shd w:val="clear" w:color="auto" w:fill="FFFFFF"/>
          <w:lang w:val="hy-AM"/>
        </w:rPr>
        <w:t>ստորադաս</w:t>
      </w:r>
      <w:r w:rsidR="000C4B28" w:rsidRPr="00265C67">
        <w:rPr>
          <w:rFonts w:ascii="GHEA Mariam" w:hAnsi="GHEA Mariam"/>
          <w:bCs/>
          <w:iCs/>
          <w:sz w:val="24"/>
          <w:szCs w:val="24"/>
          <w:shd w:val="clear" w:color="auto" w:fill="FFFFFF"/>
          <w:lang w:val="hy-AM"/>
        </w:rPr>
        <w:t xml:space="preserve"> </w:t>
      </w:r>
      <w:r w:rsidR="00B90C80" w:rsidRPr="00265C67">
        <w:rPr>
          <w:rFonts w:ascii="GHEA Mariam" w:hAnsi="GHEA Mariam"/>
          <w:bCs/>
          <w:iCs/>
          <w:sz w:val="24"/>
          <w:szCs w:val="24"/>
          <w:shd w:val="clear" w:color="auto" w:fill="FFFFFF"/>
          <w:lang w:val="hy-AM"/>
        </w:rPr>
        <w:t>դատարա</w:t>
      </w:r>
      <w:r w:rsidR="009C44D0" w:rsidRPr="00265C67">
        <w:rPr>
          <w:rFonts w:ascii="GHEA Mariam" w:hAnsi="GHEA Mariam"/>
          <w:bCs/>
          <w:iCs/>
          <w:sz w:val="24"/>
          <w:szCs w:val="24"/>
          <w:shd w:val="clear" w:color="auto" w:fill="FFFFFF"/>
          <w:lang w:val="hy-AM"/>
        </w:rPr>
        <w:t>ն</w:t>
      </w:r>
      <w:r w:rsidR="001A01FA" w:rsidRPr="00265C67">
        <w:rPr>
          <w:rFonts w:ascii="GHEA Mariam" w:hAnsi="GHEA Mariam"/>
          <w:bCs/>
          <w:iCs/>
          <w:sz w:val="24"/>
          <w:szCs w:val="24"/>
          <w:shd w:val="clear" w:color="auto" w:fill="FFFFFF"/>
          <w:lang w:val="hy-AM"/>
        </w:rPr>
        <w:t>ներ</w:t>
      </w:r>
      <w:r w:rsidR="009C44D0" w:rsidRPr="00265C67">
        <w:rPr>
          <w:rFonts w:ascii="GHEA Mariam" w:hAnsi="GHEA Mariam"/>
          <w:bCs/>
          <w:iCs/>
          <w:sz w:val="24"/>
          <w:szCs w:val="24"/>
          <w:shd w:val="clear" w:color="auto" w:fill="FFFFFF"/>
          <w:lang w:val="hy-AM"/>
        </w:rPr>
        <w:t>ը</w:t>
      </w:r>
      <w:r w:rsidR="00AE3838" w:rsidRPr="00265C67">
        <w:rPr>
          <w:rFonts w:ascii="GHEA Mariam" w:hAnsi="GHEA Mariam"/>
          <w:bCs/>
          <w:iCs/>
          <w:sz w:val="24"/>
          <w:szCs w:val="24"/>
          <w:shd w:val="clear" w:color="auto" w:fill="FFFFFF"/>
          <w:lang w:val="hy-AM"/>
        </w:rPr>
        <w:t xml:space="preserve"> պատշաճ իրավական վերլուծության </w:t>
      </w:r>
      <w:r w:rsidR="00B90C80" w:rsidRPr="00265C67">
        <w:rPr>
          <w:rFonts w:ascii="GHEA Mariam" w:hAnsi="GHEA Mariam"/>
          <w:bCs/>
          <w:iCs/>
          <w:sz w:val="24"/>
          <w:szCs w:val="24"/>
          <w:shd w:val="clear" w:color="auto" w:fill="FFFFFF"/>
          <w:lang w:val="hy-AM"/>
        </w:rPr>
        <w:t>չ</w:t>
      </w:r>
      <w:r w:rsidR="001A01FA" w:rsidRPr="00265C67">
        <w:rPr>
          <w:rFonts w:ascii="GHEA Mariam" w:hAnsi="GHEA Mariam"/>
          <w:bCs/>
          <w:iCs/>
          <w:sz w:val="24"/>
          <w:szCs w:val="24"/>
          <w:shd w:val="clear" w:color="auto" w:fill="FFFFFF"/>
          <w:lang w:val="hy-AM"/>
        </w:rPr>
        <w:t>են</w:t>
      </w:r>
      <w:r w:rsidR="00AE3838" w:rsidRPr="00265C67">
        <w:rPr>
          <w:rFonts w:ascii="GHEA Mariam" w:hAnsi="GHEA Mariam"/>
          <w:bCs/>
          <w:iCs/>
          <w:sz w:val="24"/>
          <w:szCs w:val="24"/>
          <w:shd w:val="clear" w:color="auto" w:fill="FFFFFF"/>
          <w:lang w:val="hy-AM"/>
        </w:rPr>
        <w:t xml:space="preserve"> ենթարկել </w:t>
      </w:r>
      <w:r w:rsidR="00F377BF" w:rsidRPr="00265C67">
        <w:rPr>
          <w:rFonts w:ascii="GHEA Mariam" w:hAnsi="GHEA Mariam"/>
          <w:bCs/>
          <w:iCs/>
          <w:sz w:val="24"/>
          <w:szCs w:val="24"/>
          <w:shd w:val="clear" w:color="auto" w:fill="FFFFFF"/>
          <w:lang w:val="hy-AM"/>
        </w:rPr>
        <w:t>մեղադրյալի</w:t>
      </w:r>
      <w:r w:rsidR="00AE3838" w:rsidRPr="00265C67">
        <w:rPr>
          <w:rFonts w:ascii="GHEA Mariam" w:hAnsi="GHEA Mariam"/>
          <w:bCs/>
          <w:iCs/>
          <w:sz w:val="24"/>
          <w:szCs w:val="24"/>
          <w:shd w:val="clear" w:color="auto" w:fill="FFFFFF"/>
          <w:lang w:val="hy-AM"/>
        </w:rPr>
        <w:t xml:space="preserve"> </w:t>
      </w:r>
      <w:r w:rsidR="00A5405C" w:rsidRPr="00265C67">
        <w:rPr>
          <w:rFonts w:ascii="GHEA Mariam" w:hAnsi="GHEA Mariam"/>
          <w:bCs/>
          <w:iCs/>
          <w:sz w:val="24"/>
          <w:szCs w:val="24"/>
          <w:shd w:val="clear" w:color="auto" w:fill="FFFFFF"/>
          <w:lang w:val="hy-AM"/>
        </w:rPr>
        <w:t>կողմից</w:t>
      </w:r>
      <w:r w:rsidR="00AE3838" w:rsidRPr="00265C67">
        <w:rPr>
          <w:rFonts w:ascii="GHEA Mariam" w:hAnsi="GHEA Mariam"/>
          <w:bCs/>
          <w:iCs/>
          <w:sz w:val="24"/>
          <w:szCs w:val="24"/>
          <w:shd w:val="clear" w:color="auto" w:fill="FFFFFF"/>
          <w:lang w:val="hy-AM"/>
        </w:rPr>
        <w:t xml:space="preserve"> կատարած </w:t>
      </w:r>
      <w:r w:rsidR="00A5405C" w:rsidRPr="00265C67">
        <w:rPr>
          <w:rFonts w:ascii="GHEA Mariam" w:hAnsi="GHEA Mariam"/>
          <w:bCs/>
          <w:iCs/>
          <w:sz w:val="24"/>
          <w:szCs w:val="24"/>
          <w:shd w:val="clear" w:color="auto" w:fill="FFFFFF"/>
          <w:lang w:val="hy-AM"/>
        </w:rPr>
        <w:t xml:space="preserve">հանցավոր արարքի բնույթի և հանրային վտանգավորության աստիճանի վրա ազդող </w:t>
      </w:r>
      <w:r w:rsidR="000817E4" w:rsidRPr="00265C67">
        <w:rPr>
          <w:rFonts w:ascii="GHEA Mariam" w:hAnsi="GHEA Mariam"/>
          <w:bCs/>
          <w:iCs/>
          <w:sz w:val="24"/>
          <w:szCs w:val="24"/>
          <w:shd w:val="clear" w:color="auto" w:fill="FFFFFF"/>
          <w:lang w:val="hy-AM"/>
        </w:rPr>
        <w:t xml:space="preserve">մի շարք </w:t>
      </w:r>
      <w:r w:rsidR="00A5405C" w:rsidRPr="00265C67">
        <w:rPr>
          <w:rFonts w:ascii="GHEA Mariam" w:hAnsi="GHEA Mariam"/>
          <w:bCs/>
          <w:iCs/>
          <w:sz w:val="24"/>
          <w:szCs w:val="24"/>
          <w:shd w:val="clear" w:color="auto" w:fill="FFFFFF"/>
          <w:lang w:val="hy-AM"/>
        </w:rPr>
        <w:t>գործոններ</w:t>
      </w:r>
      <w:r w:rsidR="0059033D" w:rsidRPr="0059033D">
        <w:rPr>
          <w:rFonts w:ascii="GHEA Mariam" w:hAnsi="GHEA Mariam"/>
          <w:bCs/>
          <w:iCs/>
          <w:sz w:val="24"/>
          <w:szCs w:val="24"/>
          <w:shd w:val="clear" w:color="auto" w:fill="FFFFFF"/>
          <w:lang w:val="hy-AM"/>
        </w:rPr>
        <w:t>.</w:t>
      </w:r>
    </w:p>
    <w:p w14:paraId="14CF8ACE" w14:textId="7BA614AE" w:rsidR="00D11A72" w:rsidRPr="00265C67" w:rsidRDefault="00AE3838" w:rsidP="000F6516">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265C67">
        <w:rPr>
          <w:rFonts w:ascii="GHEA Mariam" w:hAnsi="GHEA Mariam"/>
          <w:bCs/>
          <w:iCs/>
          <w:sz w:val="24"/>
          <w:szCs w:val="24"/>
          <w:shd w:val="clear" w:color="auto" w:fill="FFFFFF"/>
          <w:lang w:val="hy-AM"/>
        </w:rPr>
        <w:t xml:space="preserve">ա) </w:t>
      </w:r>
      <w:r w:rsidR="009C44D0" w:rsidRPr="00265C67">
        <w:rPr>
          <w:rFonts w:ascii="GHEA Mariam" w:hAnsi="GHEA Mariam"/>
          <w:bCs/>
          <w:iCs/>
          <w:sz w:val="24"/>
          <w:szCs w:val="24"/>
          <w:shd w:val="clear" w:color="auto" w:fill="FFFFFF"/>
          <w:lang w:val="hy-AM"/>
        </w:rPr>
        <w:t>խախտված հասարակական</w:t>
      </w:r>
      <w:r w:rsidR="00104872" w:rsidRPr="00265C67">
        <w:rPr>
          <w:rFonts w:ascii="GHEA Mariam" w:hAnsi="GHEA Mariam"/>
          <w:bCs/>
          <w:iCs/>
          <w:sz w:val="24"/>
          <w:szCs w:val="24"/>
          <w:shd w:val="clear" w:color="auto" w:fill="FFFFFF"/>
          <w:lang w:val="hy-AM"/>
        </w:rPr>
        <w:t xml:space="preserve"> հարաբերության </w:t>
      </w:r>
      <w:r w:rsidR="009C44D0" w:rsidRPr="00265C67">
        <w:rPr>
          <w:rFonts w:ascii="GHEA Mariam" w:hAnsi="GHEA Mariam"/>
          <w:bCs/>
          <w:iCs/>
          <w:sz w:val="24"/>
          <w:szCs w:val="24"/>
          <w:shd w:val="clear" w:color="auto" w:fill="FFFFFF"/>
          <w:lang w:val="hy-AM"/>
        </w:rPr>
        <w:t>բնույթն ու կարևորությունը՝ այն, որ մեղադրյալը ոտնձգել է հասարակության անվտանգության պաշտպանությանն ուղղված հասարակական հարաբերությունների դեմ,</w:t>
      </w:r>
    </w:p>
    <w:p w14:paraId="0277F3AE" w14:textId="6060D842" w:rsidR="00F77441"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t xml:space="preserve">բ) հանցավորի հոգեբանական վերաբերմունքն իր արարքի նկատմամբ, մասնավորապես այն, որ </w:t>
      </w:r>
      <w:r w:rsidR="00356D91" w:rsidRPr="00265C67">
        <w:rPr>
          <w:rFonts w:ascii="GHEA Mariam" w:hAnsi="GHEA Mariam"/>
          <w:bCs/>
          <w:iCs/>
          <w:sz w:val="24"/>
          <w:szCs w:val="24"/>
          <w:shd w:val="clear" w:color="auto" w:fill="FFFFFF"/>
          <w:lang w:val="hy-AM"/>
        </w:rPr>
        <w:t>մեղադրյալը</w:t>
      </w:r>
      <w:r w:rsidRPr="00265C67">
        <w:rPr>
          <w:rFonts w:ascii="GHEA Mariam" w:hAnsi="GHEA Mariam"/>
          <w:bCs/>
          <w:iCs/>
          <w:sz w:val="24"/>
          <w:szCs w:val="24"/>
          <w:shd w:val="clear" w:color="auto" w:fill="FFFFFF"/>
          <w:lang w:val="hy-AM"/>
        </w:rPr>
        <w:t xml:space="preserve"> գործե</w:t>
      </w:r>
      <w:r w:rsidR="00104872" w:rsidRPr="00265C67">
        <w:rPr>
          <w:rFonts w:ascii="GHEA Mariam" w:hAnsi="GHEA Mariam"/>
          <w:bCs/>
          <w:iCs/>
          <w:sz w:val="24"/>
          <w:szCs w:val="24"/>
          <w:shd w:val="clear" w:color="auto" w:fill="FFFFFF"/>
          <w:lang w:val="hy-AM"/>
        </w:rPr>
        <w:t>լով</w:t>
      </w:r>
      <w:r w:rsidRPr="00265C67">
        <w:rPr>
          <w:rFonts w:ascii="GHEA Mariam" w:hAnsi="GHEA Mariam"/>
          <w:bCs/>
          <w:iCs/>
          <w:sz w:val="24"/>
          <w:szCs w:val="24"/>
          <w:shd w:val="clear" w:color="auto" w:fill="FFFFFF"/>
          <w:lang w:val="hy-AM"/>
        </w:rPr>
        <w:t xml:space="preserve"> ուղղակի դիտավորությամբ, </w:t>
      </w:r>
      <w:r w:rsidR="000F274D">
        <w:rPr>
          <w:rFonts w:ascii="GHEA Mariam" w:hAnsi="GHEA Mariam"/>
          <w:bCs/>
          <w:iCs/>
          <w:sz w:val="24"/>
          <w:szCs w:val="24"/>
          <w:shd w:val="clear" w:color="auto" w:fill="FFFFFF"/>
          <w:lang w:val="hy-AM"/>
        </w:rPr>
        <w:t xml:space="preserve">ապօրինի </w:t>
      </w:r>
      <w:r w:rsidR="001632C5" w:rsidRPr="00265C67">
        <w:rPr>
          <w:rFonts w:ascii="GHEA Mariam" w:hAnsi="GHEA Mariam"/>
          <w:bCs/>
          <w:iCs/>
          <w:sz w:val="24"/>
          <w:szCs w:val="24"/>
          <w:shd w:val="clear" w:color="auto" w:fill="FFFFFF"/>
          <w:lang w:val="hy-AM"/>
        </w:rPr>
        <w:t xml:space="preserve">ձեռք է բերել և </w:t>
      </w:r>
      <w:r w:rsidR="00760DB2" w:rsidRPr="00265C67">
        <w:rPr>
          <w:rFonts w:ascii="GHEA Mariam" w:hAnsi="GHEA Mariam"/>
          <w:bCs/>
          <w:iCs/>
          <w:sz w:val="24"/>
          <w:szCs w:val="24"/>
          <w:shd w:val="clear" w:color="auto" w:fill="FFFFFF"/>
          <w:lang w:val="hy-AM"/>
        </w:rPr>
        <w:t>իր</w:t>
      </w:r>
      <w:r w:rsidR="00682C39" w:rsidRPr="00265C67">
        <w:rPr>
          <w:rFonts w:ascii="GHEA Mariam" w:hAnsi="GHEA Mariam"/>
          <w:bCs/>
          <w:iCs/>
          <w:sz w:val="24"/>
          <w:szCs w:val="24"/>
          <w:shd w:val="clear" w:color="auto" w:fill="FFFFFF"/>
          <w:lang w:val="hy-AM"/>
        </w:rPr>
        <w:t xml:space="preserve"> </w:t>
      </w:r>
      <w:r w:rsidR="001A01FA" w:rsidRPr="00265C67">
        <w:rPr>
          <w:rFonts w:ascii="GHEA Mariam" w:hAnsi="GHEA Mariam"/>
          <w:bCs/>
          <w:iCs/>
          <w:sz w:val="24"/>
          <w:szCs w:val="24"/>
          <w:shd w:val="clear" w:color="auto" w:fill="FFFFFF"/>
          <w:lang w:val="hy-AM"/>
        </w:rPr>
        <w:t>մոտ պահել հրազեն</w:t>
      </w:r>
      <w:r w:rsidR="00F77441">
        <w:rPr>
          <w:rFonts w:ascii="GHEA Mariam" w:hAnsi="GHEA Mariam"/>
          <w:bCs/>
          <w:iCs/>
          <w:sz w:val="24"/>
          <w:szCs w:val="24"/>
          <w:shd w:val="clear" w:color="auto" w:fill="FFFFFF"/>
          <w:lang w:val="hy-AM"/>
        </w:rPr>
        <w:t xml:space="preserve"> հանդիսացող </w:t>
      </w:r>
      <w:r w:rsidR="00174247">
        <w:rPr>
          <w:rFonts w:ascii="GHEA Mariam" w:hAnsi="GHEA Mariam"/>
          <w:bCs/>
          <w:iCs/>
          <w:sz w:val="24"/>
          <w:szCs w:val="24"/>
          <w:shd w:val="clear" w:color="auto" w:fill="FFFFFF"/>
          <w:lang w:val="hy-AM"/>
        </w:rPr>
        <w:t>«</w:t>
      </w:r>
      <w:r w:rsidR="00F77441" w:rsidRPr="00F77441">
        <w:rPr>
          <w:rFonts w:ascii="GHEA Mariam" w:hAnsi="GHEA Mariam"/>
          <w:bCs/>
          <w:iCs/>
          <w:sz w:val="24"/>
          <w:szCs w:val="24"/>
          <w:shd w:val="clear" w:color="auto" w:fill="FFFFFF"/>
          <w:lang w:val="hy-AM"/>
        </w:rPr>
        <w:t>ПМ» Մակարով</w:t>
      </w:r>
      <w:r w:rsidR="00F77441">
        <w:rPr>
          <w:rFonts w:ascii="GHEA Mariam" w:hAnsi="GHEA Mariam"/>
          <w:bCs/>
          <w:iCs/>
          <w:sz w:val="24"/>
          <w:szCs w:val="24"/>
          <w:shd w:val="clear" w:color="auto" w:fill="FFFFFF"/>
          <w:lang w:val="hy-AM"/>
        </w:rPr>
        <w:t xml:space="preserve"> տեսակի ատրճանակ՝</w:t>
      </w:r>
      <w:r w:rsidR="001A01FA" w:rsidRPr="00265C67">
        <w:rPr>
          <w:rFonts w:ascii="GHEA Mariam" w:hAnsi="GHEA Mariam"/>
          <w:bCs/>
          <w:iCs/>
          <w:sz w:val="24"/>
          <w:szCs w:val="24"/>
          <w:shd w:val="clear" w:color="auto" w:fill="FFFFFF"/>
          <w:lang w:val="hy-AM"/>
        </w:rPr>
        <w:t xml:space="preserve"> լիցքավորված </w:t>
      </w:r>
      <w:r w:rsidR="00174247">
        <w:rPr>
          <w:rFonts w:ascii="GHEA Mariam" w:hAnsi="GHEA Mariam"/>
          <w:bCs/>
          <w:iCs/>
          <w:sz w:val="24"/>
          <w:szCs w:val="24"/>
          <w:shd w:val="clear" w:color="auto" w:fill="FFFFFF"/>
          <w:lang w:val="hy-AM"/>
        </w:rPr>
        <w:t xml:space="preserve">ռազմամթերք հանդիսացող </w:t>
      </w:r>
      <w:r w:rsidR="001A01FA" w:rsidRPr="00265C67">
        <w:rPr>
          <w:rFonts w:ascii="GHEA Mariam" w:hAnsi="GHEA Mariam"/>
          <w:bCs/>
          <w:iCs/>
          <w:sz w:val="24"/>
          <w:szCs w:val="24"/>
          <w:shd w:val="clear" w:color="auto" w:fill="FFFFFF"/>
          <w:lang w:val="hy-AM"/>
        </w:rPr>
        <w:t>փամփուշտներով</w:t>
      </w:r>
      <w:r w:rsidR="00F77441">
        <w:rPr>
          <w:rFonts w:ascii="GHEA Mariam" w:hAnsi="GHEA Mariam"/>
          <w:bCs/>
          <w:iCs/>
          <w:sz w:val="24"/>
          <w:szCs w:val="24"/>
          <w:shd w:val="clear" w:color="auto" w:fill="FFFFFF"/>
          <w:lang w:val="hy-AM"/>
        </w:rPr>
        <w:t xml:space="preserve">: 2020 թվականի մայիսի 29-ին նա </w:t>
      </w:r>
      <w:r w:rsidR="00F77441" w:rsidRPr="003926C6">
        <w:rPr>
          <w:rFonts w:ascii="GHEA Mariam" w:hAnsi="GHEA Mariam"/>
          <w:b/>
          <w:iCs/>
          <w:sz w:val="24"/>
          <w:szCs w:val="24"/>
          <w:shd w:val="clear" w:color="auto" w:fill="FFFFFF"/>
          <w:lang w:val="hy-AM"/>
        </w:rPr>
        <w:t xml:space="preserve">գործադրել է ատրճանակը և 14 կրակոց </w:t>
      </w:r>
      <w:r w:rsidR="008047B3" w:rsidRPr="003926C6">
        <w:rPr>
          <w:rFonts w:ascii="GHEA Mariam" w:hAnsi="GHEA Mariam"/>
          <w:b/>
          <w:iCs/>
          <w:sz w:val="24"/>
          <w:szCs w:val="24"/>
          <w:shd w:val="clear" w:color="auto" w:fill="FFFFFF"/>
          <w:lang w:val="hy-AM"/>
        </w:rPr>
        <w:t xml:space="preserve">արձակել Կոտայքի մարզի Առինջ գյուղի «Կոլյա Ծառուկյանի» անվան միջնակարգ </w:t>
      </w:r>
      <w:r w:rsidR="008047B3" w:rsidRPr="003926C6">
        <w:rPr>
          <w:rFonts w:ascii="GHEA Mariam" w:hAnsi="GHEA Mariam"/>
          <w:b/>
          <w:iCs/>
          <w:sz w:val="24"/>
          <w:szCs w:val="24"/>
          <w:shd w:val="clear" w:color="auto" w:fill="FFFFFF"/>
          <w:lang w:val="hy-AM"/>
        </w:rPr>
        <w:lastRenderedPageBreak/>
        <w:t>դպրոցի կաթսայատան դռան և մետաղապլաստե, վթարային (պահեստային) դռան ապակու ուղղությամբ</w:t>
      </w:r>
      <w:r w:rsidR="00074F23" w:rsidRPr="00265C67">
        <w:rPr>
          <w:rFonts w:ascii="GHEA Mariam" w:hAnsi="GHEA Mariam"/>
          <w:bCs/>
          <w:iCs/>
          <w:sz w:val="24"/>
          <w:szCs w:val="24"/>
          <w:shd w:val="clear" w:color="auto" w:fill="FFFFFF"/>
          <w:lang w:val="hy-AM"/>
        </w:rPr>
        <w:t xml:space="preserve">, </w:t>
      </w:r>
    </w:p>
    <w:p w14:paraId="57612FDF" w14:textId="71757075" w:rsidR="00AE3838" w:rsidRPr="00901AD9" w:rsidRDefault="00F77441"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գ</w:t>
      </w:r>
      <w:r w:rsidRPr="00265C67">
        <w:rPr>
          <w:rFonts w:ascii="GHEA Mariam" w:hAnsi="GHEA Mariam"/>
          <w:bCs/>
          <w:iCs/>
          <w:sz w:val="24"/>
          <w:szCs w:val="24"/>
          <w:shd w:val="clear" w:color="auto" w:fill="FFFFFF"/>
          <w:lang w:val="hy-AM"/>
        </w:rPr>
        <w:t xml:space="preserve">) </w:t>
      </w:r>
      <w:r w:rsidR="00901AD9">
        <w:rPr>
          <w:rFonts w:ascii="GHEA Mariam" w:hAnsi="GHEA Mariam"/>
          <w:bCs/>
          <w:iCs/>
          <w:sz w:val="24"/>
          <w:szCs w:val="24"/>
          <w:shd w:val="clear" w:color="auto" w:fill="FFFFFF"/>
          <w:lang w:val="hy-AM"/>
        </w:rPr>
        <w:t>չ</w:t>
      </w:r>
      <w:r>
        <w:rPr>
          <w:rFonts w:ascii="GHEA Mariam" w:hAnsi="GHEA Mariam"/>
          <w:bCs/>
          <w:iCs/>
          <w:sz w:val="24"/>
          <w:szCs w:val="24"/>
          <w:shd w:val="clear" w:color="auto" w:fill="FFFFFF"/>
          <w:lang w:val="hy-AM"/>
        </w:rPr>
        <w:t xml:space="preserve">նայած այն հանգամանքին, որ Ս.Ծառուկյանը Վերաքննիչ դատարանում մեղքն ընդունել է, սակայն </w:t>
      </w:r>
      <w:r w:rsidR="00074F23" w:rsidRPr="003926C6">
        <w:rPr>
          <w:rFonts w:ascii="GHEA Mariam" w:hAnsi="GHEA Mariam"/>
          <w:b/>
          <w:iCs/>
          <w:sz w:val="24"/>
          <w:szCs w:val="24"/>
          <w:shd w:val="clear" w:color="auto" w:fill="FFFFFF"/>
          <w:lang w:val="hy-AM"/>
        </w:rPr>
        <w:t>ապօրինի պահվող հրազեն</w:t>
      </w:r>
      <w:r w:rsidR="000F274D" w:rsidRPr="003926C6">
        <w:rPr>
          <w:rFonts w:ascii="GHEA Mariam" w:hAnsi="GHEA Mariam"/>
          <w:b/>
          <w:iCs/>
          <w:sz w:val="24"/>
          <w:szCs w:val="24"/>
          <w:shd w:val="clear" w:color="auto" w:fill="FFFFFF"/>
          <w:lang w:val="hy-AM"/>
        </w:rPr>
        <w:t xml:space="preserve">ն այդպես էլ </w:t>
      </w:r>
      <w:r w:rsidR="00074F23" w:rsidRPr="003926C6">
        <w:rPr>
          <w:rFonts w:ascii="GHEA Mariam" w:hAnsi="GHEA Mariam"/>
          <w:b/>
          <w:iCs/>
          <w:sz w:val="24"/>
          <w:szCs w:val="24"/>
          <w:shd w:val="clear" w:color="auto" w:fill="FFFFFF"/>
          <w:lang w:val="hy-AM"/>
        </w:rPr>
        <w:t>չի հայտնաբերվել</w:t>
      </w:r>
      <w:r w:rsidR="00074F23" w:rsidRPr="00265C67">
        <w:rPr>
          <w:rFonts w:ascii="GHEA Mariam" w:hAnsi="GHEA Mariam"/>
          <w:bCs/>
          <w:iCs/>
          <w:sz w:val="24"/>
          <w:szCs w:val="24"/>
          <w:shd w:val="clear" w:color="auto" w:fill="FFFFFF"/>
          <w:lang w:val="hy-AM"/>
        </w:rPr>
        <w:t xml:space="preserve"> և չի պարզվել դրա ձեռքբերման ա</w:t>
      </w:r>
      <w:r w:rsidR="001632C5" w:rsidRPr="00265C67">
        <w:rPr>
          <w:rFonts w:ascii="GHEA Mariam" w:hAnsi="GHEA Mariam"/>
          <w:bCs/>
          <w:iCs/>
          <w:sz w:val="24"/>
          <w:szCs w:val="24"/>
          <w:shd w:val="clear" w:color="auto" w:fill="FFFFFF"/>
          <w:lang w:val="hy-AM"/>
        </w:rPr>
        <w:t>ղ</w:t>
      </w:r>
      <w:r w:rsidR="00074F23" w:rsidRPr="00265C67">
        <w:rPr>
          <w:rFonts w:ascii="GHEA Mariam" w:hAnsi="GHEA Mariam"/>
          <w:bCs/>
          <w:iCs/>
          <w:sz w:val="24"/>
          <w:szCs w:val="24"/>
          <w:shd w:val="clear" w:color="auto" w:fill="FFFFFF"/>
          <w:lang w:val="hy-AM"/>
        </w:rPr>
        <w:t>բյուրը</w:t>
      </w:r>
      <w:r w:rsidR="00901AD9">
        <w:rPr>
          <w:rFonts w:ascii="GHEA Mariam" w:hAnsi="GHEA Mariam"/>
          <w:bCs/>
          <w:iCs/>
          <w:sz w:val="24"/>
          <w:szCs w:val="24"/>
          <w:shd w:val="clear" w:color="auto" w:fill="FFFFFF"/>
          <w:lang w:val="hy-AM"/>
        </w:rPr>
        <w:t>,</w:t>
      </w:r>
      <w:r w:rsidR="000F274D">
        <w:rPr>
          <w:rFonts w:ascii="GHEA Mariam" w:hAnsi="GHEA Mariam"/>
          <w:bCs/>
          <w:iCs/>
          <w:sz w:val="24"/>
          <w:szCs w:val="24"/>
          <w:shd w:val="clear" w:color="auto" w:fill="FFFFFF"/>
          <w:lang w:val="hy-AM"/>
        </w:rPr>
        <w:t xml:space="preserve"> </w:t>
      </w:r>
      <w:r w:rsidR="00901AD9">
        <w:rPr>
          <w:rFonts w:ascii="GHEA Mariam" w:hAnsi="GHEA Mariam"/>
          <w:bCs/>
          <w:iCs/>
          <w:sz w:val="24"/>
          <w:szCs w:val="24"/>
          <w:shd w:val="clear" w:color="auto" w:fill="FFFFFF"/>
          <w:lang w:val="hy-AM"/>
        </w:rPr>
        <w:t>ինչ</w:t>
      </w:r>
      <w:r w:rsidR="000F274D">
        <w:rPr>
          <w:rFonts w:ascii="GHEA Mariam" w:hAnsi="GHEA Mariam"/>
          <w:bCs/>
          <w:iCs/>
          <w:sz w:val="24"/>
          <w:szCs w:val="24"/>
          <w:shd w:val="clear" w:color="auto" w:fill="FFFFFF"/>
          <w:lang w:val="hy-AM"/>
        </w:rPr>
        <w:t>ը, Վճռաբեկ դատարանի գնահատմամբ,</w:t>
      </w:r>
      <w:r w:rsidR="00901AD9">
        <w:rPr>
          <w:rFonts w:ascii="GHEA Mariam" w:hAnsi="GHEA Mariam"/>
          <w:bCs/>
          <w:iCs/>
          <w:sz w:val="24"/>
          <w:szCs w:val="24"/>
          <w:shd w:val="clear" w:color="auto" w:fill="FFFFFF"/>
          <w:lang w:val="hy-AM"/>
        </w:rPr>
        <w:t xml:space="preserve"> </w:t>
      </w:r>
      <w:r w:rsidR="00901AD9" w:rsidRPr="00901AD9">
        <w:rPr>
          <w:rFonts w:ascii="GHEA Mariam" w:hAnsi="GHEA Mariam"/>
          <w:bCs/>
          <w:iCs/>
          <w:sz w:val="24"/>
          <w:szCs w:val="24"/>
          <w:shd w:val="clear" w:color="auto" w:fill="FFFFFF"/>
          <w:lang w:val="hy-AM"/>
        </w:rPr>
        <w:t xml:space="preserve">էականորեն բարձրացնում </w:t>
      </w:r>
      <w:r w:rsidR="00901AD9">
        <w:rPr>
          <w:rFonts w:ascii="GHEA Mariam" w:hAnsi="GHEA Mariam"/>
          <w:bCs/>
          <w:iCs/>
          <w:sz w:val="24"/>
          <w:szCs w:val="24"/>
          <w:shd w:val="clear" w:color="auto" w:fill="FFFFFF"/>
          <w:lang w:val="hy-AM"/>
        </w:rPr>
        <w:t>է</w:t>
      </w:r>
      <w:r w:rsidR="00901AD9" w:rsidRPr="00901AD9">
        <w:rPr>
          <w:rFonts w:ascii="GHEA Mariam" w:hAnsi="GHEA Mariam"/>
          <w:bCs/>
          <w:iCs/>
          <w:sz w:val="24"/>
          <w:szCs w:val="24"/>
          <w:shd w:val="clear" w:color="auto" w:fill="FFFFFF"/>
          <w:lang w:val="hy-AM"/>
        </w:rPr>
        <w:t xml:space="preserve"> հանցավորի անձի վտանգավորության աստիճանը</w:t>
      </w:r>
      <w:r w:rsidR="008047B3" w:rsidRPr="00265C67">
        <w:rPr>
          <w:rFonts w:ascii="GHEA Mariam" w:hAnsi="GHEA Mariam"/>
          <w:bCs/>
          <w:iCs/>
          <w:sz w:val="24"/>
          <w:szCs w:val="24"/>
          <w:shd w:val="clear" w:color="auto" w:fill="FFFFFF"/>
          <w:lang w:val="hy-AM"/>
        </w:rPr>
        <w:t>:</w:t>
      </w:r>
      <w:r>
        <w:rPr>
          <w:rFonts w:ascii="GHEA Mariam" w:hAnsi="GHEA Mariam"/>
          <w:bCs/>
          <w:iCs/>
          <w:sz w:val="24"/>
          <w:szCs w:val="24"/>
          <w:shd w:val="clear" w:color="auto" w:fill="FFFFFF"/>
          <w:lang w:val="hy-AM"/>
        </w:rPr>
        <w:t xml:space="preserve"> </w:t>
      </w:r>
    </w:p>
    <w:p w14:paraId="5301ECED" w14:textId="620C16D3" w:rsidR="00521E31" w:rsidRPr="00265C67" w:rsidRDefault="00521E31"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t>1</w:t>
      </w:r>
      <w:r w:rsidR="00E27703" w:rsidRPr="00265C67">
        <w:rPr>
          <w:rFonts w:ascii="GHEA Mariam" w:hAnsi="GHEA Mariam"/>
          <w:bCs/>
          <w:iCs/>
          <w:sz w:val="24"/>
          <w:szCs w:val="24"/>
          <w:shd w:val="clear" w:color="auto" w:fill="FFFFFF"/>
          <w:lang w:val="hy-AM"/>
        </w:rPr>
        <w:t>6</w:t>
      </w:r>
      <w:r w:rsidRPr="00265C67">
        <w:rPr>
          <w:rFonts w:ascii="GHEA Mariam" w:hAnsi="GHEA Mariam"/>
          <w:bCs/>
          <w:iCs/>
          <w:sz w:val="24"/>
          <w:szCs w:val="24"/>
          <w:shd w:val="clear" w:color="auto" w:fill="FFFFFF"/>
          <w:lang w:val="hy-AM"/>
        </w:rPr>
        <w:t xml:space="preserve">. </w:t>
      </w:r>
      <w:r w:rsidR="00AE3838" w:rsidRPr="00265C67">
        <w:rPr>
          <w:rFonts w:ascii="GHEA Mariam" w:hAnsi="GHEA Mariam"/>
          <w:bCs/>
          <w:iCs/>
          <w:sz w:val="24"/>
          <w:szCs w:val="24"/>
          <w:shd w:val="clear" w:color="auto" w:fill="FFFFFF"/>
          <w:lang w:val="hy-AM"/>
        </w:rPr>
        <w:t xml:space="preserve">Ընդհանրացնելով սույն որոշման նախորդ կետում կատարված վերլուծությունը` Վճռաբեկ դատարանն արձանագրում է, որ </w:t>
      </w:r>
      <w:r w:rsidR="00365ED2" w:rsidRPr="00265C67">
        <w:rPr>
          <w:rFonts w:ascii="GHEA Mariam" w:hAnsi="GHEA Mariam"/>
          <w:bCs/>
          <w:iCs/>
          <w:sz w:val="24"/>
          <w:szCs w:val="24"/>
          <w:shd w:val="clear" w:color="auto" w:fill="FFFFFF"/>
          <w:lang w:val="hy-AM"/>
        </w:rPr>
        <w:t>ստորադաս</w:t>
      </w:r>
      <w:r w:rsidR="00222946" w:rsidRPr="00265C67">
        <w:rPr>
          <w:rFonts w:ascii="GHEA Mariam" w:hAnsi="GHEA Mariam"/>
          <w:bCs/>
          <w:iCs/>
          <w:sz w:val="24"/>
          <w:szCs w:val="24"/>
          <w:shd w:val="clear" w:color="auto" w:fill="FFFFFF"/>
          <w:lang w:val="hy-AM"/>
        </w:rPr>
        <w:t xml:space="preserve"> </w:t>
      </w:r>
      <w:r w:rsidR="00AE3838" w:rsidRPr="00265C67">
        <w:rPr>
          <w:rFonts w:ascii="GHEA Mariam" w:hAnsi="GHEA Mariam"/>
          <w:bCs/>
          <w:iCs/>
          <w:sz w:val="24"/>
          <w:szCs w:val="24"/>
          <w:shd w:val="clear" w:color="auto" w:fill="FFFFFF"/>
          <w:lang w:val="hy-AM"/>
        </w:rPr>
        <w:t>դատարա</w:t>
      </w:r>
      <w:r w:rsidR="00222946" w:rsidRPr="00265C67">
        <w:rPr>
          <w:rFonts w:ascii="GHEA Mariam" w:hAnsi="GHEA Mariam"/>
          <w:bCs/>
          <w:iCs/>
          <w:sz w:val="24"/>
          <w:szCs w:val="24"/>
          <w:shd w:val="clear" w:color="auto" w:fill="FFFFFF"/>
          <w:lang w:val="hy-AM"/>
        </w:rPr>
        <w:t>ն</w:t>
      </w:r>
      <w:r w:rsidR="00365ED2" w:rsidRPr="00265C67">
        <w:rPr>
          <w:rFonts w:ascii="GHEA Mariam" w:hAnsi="GHEA Mariam"/>
          <w:bCs/>
          <w:iCs/>
          <w:sz w:val="24"/>
          <w:szCs w:val="24"/>
          <w:shd w:val="clear" w:color="auto" w:fill="FFFFFF"/>
          <w:lang w:val="hy-AM"/>
        </w:rPr>
        <w:t>ներ</w:t>
      </w:r>
      <w:r w:rsidR="00222946" w:rsidRPr="00265C67">
        <w:rPr>
          <w:rFonts w:ascii="GHEA Mariam" w:hAnsi="GHEA Mariam"/>
          <w:bCs/>
          <w:iCs/>
          <w:sz w:val="24"/>
          <w:szCs w:val="24"/>
          <w:shd w:val="clear" w:color="auto" w:fill="FFFFFF"/>
          <w:lang w:val="hy-AM"/>
        </w:rPr>
        <w:t>ը</w:t>
      </w:r>
      <w:r w:rsidR="00D45FF4" w:rsidRPr="00265C67">
        <w:rPr>
          <w:rFonts w:ascii="GHEA Mariam" w:hAnsi="GHEA Mariam"/>
          <w:bCs/>
          <w:iCs/>
          <w:sz w:val="24"/>
          <w:szCs w:val="24"/>
          <w:shd w:val="clear" w:color="auto" w:fill="FFFFFF"/>
          <w:lang w:val="hy-AM"/>
        </w:rPr>
        <w:t>,</w:t>
      </w:r>
      <w:r w:rsidR="00AE3838" w:rsidRPr="00265C67">
        <w:rPr>
          <w:rFonts w:ascii="GHEA Mariam" w:hAnsi="GHEA Mariam"/>
          <w:bCs/>
          <w:iCs/>
          <w:sz w:val="24"/>
          <w:szCs w:val="24"/>
          <w:shd w:val="clear" w:color="auto" w:fill="FFFFFF"/>
          <w:lang w:val="hy-AM"/>
        </w:rPr>
        <w:t xml:space="preserve"> </w:t>
      </w:r>
      <w:r w:rsidR="00365ED2" w:rsidRPr="00265C67">
        <w:rPr>
          <w:rFonts w:ascii="GHEA Mariam" w:hAnsi="GHEA Mariam"/>
          <w:bCs/>
          <w:iCs/>
          <w:sz w:val="24"/>
          <w:szCs w:val="24"/>
          <w:shd w:val="clear" w:color="auto" w:fill="FFFFFF"/>
          <w:lang w:val="hy-AM"/>
        </w:rPr>
        <w:t>Ս</w:t>
      </w:r>
      <w:r w:rsidR="006E3970" w:rsidRPr="00265C67">
        <w:rPr>
          <w:rFonts w:ascii="GHEA Mariam" w:hAnsi="GHEA Mariam"/>
          <w:bCs/>
          <w:iCs/>
          <w:sz w:val="24"/>
          <w:szCs w:val="24"/>
          <w:shd w:val="clear" w:color="auto" w:fill="FFFFFF"/>
          <w:lang w:val="hy-AM"/>
        </w:rPr>
        <w:t>.</w:t>
      </w:r>
      <w:r w:rsidR="00365ED2" w:rsidRPr="00265C67">
        <w:rPr>
          <w:rFonts w:ascii="GHEA Mariam" w:hAnsi="GHEA Mariam"/>
          <w:bCs/>
          <w:iCs/>
          <w:sz w:val="24"/>
          <w:szCs w:val="24"/>
          <w:shd w:val="clear" w:color="auto" w:fill="FFFFFF"/>
          <w:lang w:val="hy-AM"/>
        </w:rPr>
        <w:t>Ծառուկ</w:t>
      </w:r>
      <w:r w:rsidR="00222946" w:rsidRPr="00265C67">
        <w:rPr>
          <w:rFonts w:ascii="GHEA Mariam" w:hAnsi="GHEA Mariam"/>
          <w:bCs/>
          <w:iCs/>
          <w:sz w:val="24"/>
          <w:szCs w:val="24"/>
          <w:shd w:val="clear" w:color="auto" w:fill="FFFFFF"/>
          <w:lang w:val="hy-AM"/>
        </w:rPr>
        <w:t>յանի</w:t>
      </w:r>
      <w:r w:rsidR="00AE3838" w:rsidRPr="00265C67">
        <w:rPr>
          <w:rFonts w:ascii="GHEA Mariam" w:hAnsi="GHEA Mariam"/>
          <w:bCs/>
          <w:iCs/>
          <w:sz w:val="24"/>
          <w:szCs w:val="24"/>
          <w:shd w:val="clear" w:color="auto" w:fill="FFFFFF"/>
          <w:lang w:val="hy-AM"/>
        </w:rPr>
        <w:t xml:space="preserve"> նկատմամբ նշանակված պատիժը կրելու նպատակահարմարության հարցի վերաբերյալ եզրահանգումները պետք է </w:t>
      </w:r>
      <w:r w:rsidR="00D1123F" w:rsidRPr="00265C67">
        <w:rPr>
          <w:rFonts w:ascii="GHEA Mariam" w:hAnsi="GHEA Mariam"/>
          <w:bCs/>
          <w:iCs/>
          <w:sz w:val="24"/>
          <w:szCs w:val="24"/>
          <w:shd w:val="clear" w:color="auto" w:fill="FFFFFF"/>
          <w:lang w:val="hy-AM"/>
        </w:rPr>
        <w:t>կառուց</w:t>
      </w:r>
      <w:r w:rsidR="00222946" w:rsidRPr="00265C67">
        <w:rPr>
          <w:rFonts w:ascii="GHEA Mariam" w:hAnsi="GHEA Mariam"/>
          <w:bCs/>
          <w:iCs/>
          <w:sz w:val="24"/>
          <w:szCs w:val="24"/>
          <w:shd w:val="clear" w:color="auto" w:fill="FFFFFF"/>
          <w:lang w:val="hy-AM"/>
        </w:rPr>
        <w:t>ե</w:t>
      </w:r>
      <w:r w:rsidR="00365ED2" w:rsidRPr="00265C67">
        <w:rPr>
          <w:rFonts w:ascii="GHEA Mariam" w:hAnsi="GHEA Mariam"/>
          <w:bCs/>
          <w:iCs/>
          <w:sz w:val="24"/>
          <w:szCs w:val="24"/>
          <w:shd w:val="clear" w:color="auto" w:fill="FFFFFF"/>
          <w:lang w:val="hy-AM"/>
        </w:rPr>
        <w:t xml:space="preserve">ին </w:t>
      </w:r>
      <w:r w:rsidR="00AE3838" w:rsidRPr="00265C67">
        <w:rPr>
          <w:rFonts w:ascii="GHEA Mariam" w:hAnsi="GHEA Mariam"/>
          <w:bCs/>
          <w:iCs/>
          <w:sz w:val="24"/>
          <w:szCs w:val="24"/>
          <w:shd w:val="clear" w:color="auto" w:fill="FFFFFF"/>
          <w:lang w:val="hy-AM"/>
        </w:rPr>
        <w:t>վերոնշյալ հանգամանքների` իրենց ամբողջության մեջ մանրամասն վերլուծության արդյունքում</w:t>
      </w:r>
      <w:r w:rsidR="00F53823" w:rsidRPr="00265C67">
        <w:rPr>
          <w:rFonts w:ascii="GHEA Mariam" w:hAnsi="GHEA Mariam"/>
          <w:bCs/>
          <w:iCs/>
          <w:sz w:val="24"/>
          <w:szCs w:val="24"/>
          <w:shd w:val="clear" w:color="auto" w:fill="FFFFFF"/>
          <w:lang w:val="hy-AM"/>
        </w:rPr>
        <w:t>։</w:t>
      </w:r>
    </w:p>
    <w:p w14:paraId="2583CFFF" w14:textId="4E7B7CBF" w:rsidR="00AE3838" w:rsidRPr="00265C67" w:rsidRDefault="009E12AF"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265C67">
        <w:rPr>
          <w:rFonts w:ascii="GHEA Mariam" w:hAnsi="GHEA Mariam"/>
          <w:bCs/>
          <w:iCs/>
          <w:sz w:val="24"/>
          <w:szCs w:val="24"/>
          <w:shd w:val="clear" w:color="auto" w:fill="FFFFFF"/>
          <w:lang w:val="hy-AM"/>
        </w:rPr>
        <w:t>1</w:t>
      </w:r>
      <w:r w:rsidR="00E27703" w:rsidRPr="00265C67">
        <w:rPr>
          <w:rFonts w:ascii="GHEA Mariam" w:hAnsi="GHEA Mariam"/>
          <w:bCs/>
          <w:iCs/>
          <w:sz w:val="24"/>
          <w:szCs w:val="24"/>
          <w:shd w:val="clear" w:color="auto" w:fill="FFFFFF"/>
          <w:lang w:val="hy-AM"/>
        </w:rPr>
        <w:t>7</w:t>
      </w:r>
      <w:r w:rsidR="0059033D" w:rsidRPr="0059033D">
        <w:rPr>
          <w:rFonts w:ascii="GHEA Mariam" w:hAnsi="GHEA Mariam"/>
          <w:bCs/>
          <w:iCs/>
          <w:sz w:val="24"/>
          <w:szCs w:val="24"/>
          <w:shd w:val="clear" w:color="auto" w:fill="FFFFFF"/>
          <w:lang w:val="hy-AM"/>
        </w:rPr>
        <w:t>.</w:t>
      </w:r>
      <w:r w:rsidRPr="00265C67">
        <w:rPr>
          <w:rFonts w:ascii="GHEA Mariam" w:hAnsi="GHEA Mariam"/>
          <w:bCs/>
          <w:iCs/>
          <w:sz w:val="24"/>
          <w:szCs w:val="24"/>
          <w:shd w:val="clear" w:color="auto" w:fill="FFFFFF"/>
          <w:lang w:val="hy-AM"/>
        </w:rPr>
        <w:t xml:space="preserve"> </w:t>
      </w:r>
      <w:r w:rsidR="00DC75F9" w:rsidRPr="00265C67">
        <w:rPr>
          <w:rFonts w:ascii="GHEA Mariam" w:hAnsi="GHEA Mariam"/>
          <w:bCs/>
          <w:iCs/>
          <w:sz w:val="24"/>
          <w:szCs w:val="24"/>
          <w:shd w:val="clear" w:color="auto" w:fill="FFFFFF"/>
          <w:lang w:val="hy-AM"/>
        </w:rPr>
        <w:t>Նման</w:t>
      </w:r>
      <w:r w:rsidR="00DC75F9" w:rsidRPr="00265C67">
        <w:rPr>
          <w:rFonts w:ascii="GHEA Mariam" w:hAnsi="GHEA Mariam"/>
          <w:bCs/>
          <w:iCs/>
          <w:sz w:val="24"/>
          <w:szCs w:val="24"/>
          <w:shd w:val="clear" w:color="auto" w:fill="FFFFFF"/>
          <w:lang w:val="af-ZA"/>
        </w:rPr>
        <w:t xml:space="preserve"> </w:t>
      </w:r>
      <w:r w:rsidR="00DC75F9" w:rsidRPr="00265C67">
        <w:rPr>
          <w:rFonts w:ascii="GHEA Mariam" w:hAnsi="GHEA Mariam"/>
          <w:bCs/>
          <w:iCs/>
          <w:sz w:val="24"/>
          <w:szCs w:val="24"/>
          <w:shd w:val="clear" w:color="auto" w:fill="FFFFFF"/>
          <w:lang w:val="hy-AM"/>
        </w:rPr>
        <w:t xml:space="preserve">պայմաններում, </w:t>
      </w:r>
      <w:r w:rsidR="00AE3838" w:rsidRPr="00265C67">
        <w:rPr>
          <w:rFonts w:ascii="GHEA Mariam" w:hAnsi="GHEA Mariam"/>
          <w:bCs/>
          <w:iCs/>
          <w:sz w:val="24"/>
          <w:szCs w:val="24"/>
          <w:shd w:val="clear" w:color="auto" w:fill="FFFFFF"/>
          <w:lang w:val="hy-AM"/>
        </w:rPr>
        <w:t xml:space="preserve">Վճռաբեկ դատարանն արձանագրում է, որ </w:t>
      </w:r>
      <w:r w:rsidR="00AF55E1" w:rsidRPr="00265C67">
        <w:rPr>
          <w:rFonts w:ascii="GHEA Mariam" w:hAnsi="GHEA Mariam"/>
          <w:bCs/>
          <w:iCs/>
          <w:sz w:val="24"/>
          <w:szCs w:val="24"/>
          <w:shd w:val="clear" w:color="auto" w:fill="FFFFFF"/>
          <w:lang w:val="hy-AM"/>
        </w:rPr>
        <w:t>Ս</w:t>
      </w:r>
      <w:r w:rsidR="007B71A4" w:rsidRPr="00265C67">
        <w:rPr>
          <w:rFonts w:ascii="GHEA Mariam" w:hAnsi="GHEA Mariam"/>
          <w:bCs/>
          <w:iCs/>
          <w:sz w:val="24"/>
          <w:szCs w:val="24"/>
          <w:shd w:val="clear" w:color="auto" w:fill="FFFFFF"/>
          <w:lang w:val="hy-AM"/>
        </w:rPr>
        <w:t>.</w:t>
      </w:r>
      <w:r w:rsidR="00AF55E1" w:rsidRPr="00265C67">
        <w:rPr>
          <w:rFonts w:ascii="GHEA Mariam" w:hAnsi="GHEA Mariam"/>
          <w:bCs/>
          <w:iCs/>
          <w:sz w:val="24"/>
          <w:szCs w:val="24"/>
          <w:shd w:val="clear" w:color="auto" w:fill="FFFFFF"/>
          <w:lang w:val="hy-AM"/>
        </w:rPr>
        <w:t>Ծառուկ</w:t>
      </w:r>
      <w:r w:rsidR="00957EDF" w:rsidRPr="00265C67">
        <w:rPr>
          <w:rFonts w:ascii="GHEA Mariam" w:hAnsi="GHEA Mariam"/>
          <w:bCs/>
          <w:iCs/>
          <w:sz w:val="24"/>
          <w:szCs w:val="24"/>
          <w:shd w:val="clear" w:color="auto" w:fill="FFFFFF"/>
          <w:lang w:val="hy-AM"/>
        </w:rPr>
        <w:t>յանի</w:t>
      </w:r>
      <w:r w:rsidR="007B71A4" w:rsidRPr="00265C67">
        <w:rPr>
          <w:rFonts w:ascii="GHEA Mariam" w:hAnsi="GHEA Mariam"/>
          <w:bCs/>
          <w:iCs/>
          <w:sz w:val="24"/>
          <w:szCs w:val="24"/>
          <w:shd w:val="clear" w:color="auto" w:fill="FFFFFF"/>
          <w:lang w:val="hy-AM"/>
        </w:rPr>
        <w:t xml:space="preserve"> </w:t>
      </w:r>
      <w:r w:rsidR="00AE3838" w:rsidRPr="00265C67">
        <w:rPr>
          <w:rFonts w:ascii="GHEA Mariam" w:hAnsi="GHEA Mariam"/>
          <w:bCs/>
          <w:iCs/>
          <w:sz w:val="24"/>
          <w:szCs w:val="24"/>
          <w:shd w:val="clear" w:color="auto" w:fill="FFFFFF"/>
          <w:lang w:val="hy-AM"/>
        </w:rPr>
        <w:t xml:space="preserve">նկատմամբ ՀՀ քրեական օրենսգրքի </w:t>
      </w:r>
      <w:r w:rsidR="00AF55E1" w:rsidRPr="00265C67">
        <w:rPr>
          <w:rFonts w:ascii="GHEA Mariam" w:hAnsi="GHEA Mariam"/>
          <w:bCs/>
          <w:iCs/>
          <w:sz w:val="24"/>
          <w:szCs w:val="24"/>
          <w:shd w:val="clear" w:color="auto" w:fill="FFFFFF"/>
          <w:lang w:val="hy-AM"/>
        </w:rPr>
        <w:t>2</w:t>
      </w:r>
      <w:r w:rsidR="00957EDF" w:rsidRPr="00265C67">
        <w:rPr>
          <w:rFonts w:ascii="GHEA Mariam" w:hAnsi="GHEA Mariam"/>
          <w:bCs/>
          <w:iCs/>
          <w:sz w:val="24"/>
          <w:szCs w:val="24"/>
          <w:shd w:val="clear" w:color="auto" w:fill="FFFFFF"/>
          <w:lang w:val="hy-AM"/>
        </w:rPr>
        <w:t>35</w:t>
      </w:r>
      <w:r w:rsidR="00AE3838" w:rsidRPr="00265C67">
        <w:rPr>
          <w:rFonts w:ascii="GHEA Mariam" w:hAnsi="GHEA Mariam"/>
          <w:bCs/>
          <w:iCs/>
          <w:sz w:val="24"/>
          <w:szCs w:val="24"/>
          <w:shd w:val="clear" w:color="auto" w:fill="FFFFFF"/>
          <w:lang w:val="hy-AM"/>
        </w:rPr>
        <w:t xml:space="preserve">-րդ հոդվածի 1-ին մասով </w:t>
      </w:r>
      <w:r w:rsidRPr="00265C67">
        <w:rPr>
          <w:rFonts w:ascii="GHEA Mariam" w:hAnsi="GHEA Mariam"/>
          <w:bCs/>
          <w:iCs/>
          <w:sz w:val="24"/>
          <w:szCs w:val="24"/>
          <w:shd w:val="clear" w:color="auto" w:fill="FFFFFF"/>
          <w:lang w:val="hy-AM"/>
        </w:rPr>
        <w:t xml:space="preserve">ազատազրկման ձևով </w:t>
      </w:r>
      <w:r w:rsidR="00AE3838" w:rsidRPr="00265C67">
        <w:rPr>
          <w:rFonts w:ascii="GHEA Mariam" w:hAnsi="GHEA Mariam"/>
          <w:bCs/>
          <w:iCs/>
          <w:sz w:val="24"/>
          <w:szCs w:val="24"/>
          <w:shd w:val="clear" w:color="auto" w:fill="FFFFFF"/>
          <w:lang w:val="hy-AM"/>
        </w:rPr>
        <w:t>նշանակված պատիժը պայմանականորեն չկիրառելու վերաբերյալ</w:t>
      </w:r>
      <w:r w:rsidR="00957EDF" w:rsidRPr="00265C67">
        <w:rPr>
          <w:rFonts w:ascii="GHEA Mariam" w:hAnsi="GHEA Mariam"/>
          <w:bCs/>
          <w:iCs/>
          <w:sz w:val="24"/>
          <w:szCs w:val="24"/>
          <w:shd w:val="clear" w:color="auto" w:fill="FFFFFF"/>
          <w:lang w:val="hy-AM"/>
        </w:rPr>
        <w:t xml:space="preserve"> </w:t>
      </w:r>
      <w:r w:rsidR="00AF55E1" w:rsidRPr="00265C67">
        <w:rPr>
          <w:rFonts w:ascii="GHEA Mariam" w:hAnsi="GHEA Mariam"/>
          <w:bCs/>
          <w:iCs/>
          <w:sz w:val="24"/>
          <w:szCs w:val="24"/>
          <w:shd w:val="clear" w:color="auto" w:fill="FFFFFF"/>
          <w:lang w:val="hy-AM"/>
        </w:rPr>
        <w:t xml:space="preserve">ստորադաս </w:t>
      </w:r>
      <w:r w:rsidR="00957EDF" w:rsidRPr="00265C67">
        <w:rPr>
          <w:rFonts w:ascii="GHEA Mariam" w:hAnsi="GHEA Mariam"/>
          <w:bCs/>
          <w:iCs/>
          <w:sz w:val="24"/>
          <w:szCs w:val="24"/>
          <w:shd w:val="clear" w:color="auto" w:fill="FFFFFF"/>
          <w:lang w:val="hy-AM"/>
        </w:rPr>
        <w:t>դատարան</w:t>
      </w:r>
      <w:r w:rsidR="00AF55E1" w:rsidRPr="00265C67">
        <w:rPr>
          <w:rFonts w:ascii="GHEA Mariam" w:hAnsi="GHEA Mariam"/>
          <w:bCs/>
          <w:iCs/>
          <w:sz w:val="24"/>
          <w:szCs w:val="24"/>
          <w:shd w:val="clear" w:color="auto" w:fill="FFFFFF"/>
          <w:lang w:val="hy-AM"/>
        </w:rPr>
        <w:t>ներ</w:t>
      </w:r>
      <w:r w:rsidR="00957EDF" w:rsidRPr="00265C67">
        <w:rPr>
          <w:rFonts w:ascii="GHEA Mariam" w:hAnsi="GHEA Mariam"/>
          <w:bCs/>
          <w:iCs/>
          <w:sz w:val="24"/>
          <w:szCs w:val="24"/>
          <w:shd w:val="clear" w:color="auto" w:fill="FFFFFF"/>
          <w:lang w:val="hy-AM"/>
        </w:rPr>
        <w:t>ի</w:t>
      </w:r>
      <w:r w:rsidR="00AE3838" w:rsidRPr="00265C67">
        <w:rPr>
          <w:rFonts w:ascii="GHEA Mariam" w:hAnsi="GHEA Mariam"/>
          <w:bCs/>
          <w:iCs/>
          <w:sz w:val="24"/>
          <w:szCs w:val="24"/>
          <w:shd w:val="clear" w:color="auto" w:fill="FFFFFF"/>
          <w:lang w:val="hy-AM"/>
        </w:rPr>
        <w:t xml:space="preserve"> հետևությ</w:t>
      </w:r>
      <w:r w:rsidR="001B6514" w:rsidRPr="00265C67">
        <w:rPr>
          <w:rFonts w:ascii="GHEA Mariam" w:hAnsi="GHEA Mariam"/>
          <w:bCs/>
          <w:iCs/>
          <w:sz w:val="24"/>
          <w:szCs w:val="24"/>
          <w:shd w:val="clear" w:color="auto" w:fill="FFFFFF"/>
          <w:lang w:val="hy-AM"/>
        </w:rPr>
        <w:t>ուն</w:t>
      </w:r>
      <w:r w:rsidR="00AF55E1" w:rsidRPr="00265C67">
        <w:rPr>
          <w:rFonts w:ascii="GHEA Mariam" w:hAnsi="GHEA Mariam"/>
          <w:bCs/>
          <w:iCs/>
          <w:sz w:val="24"/>
          <w:szCs w:val="24"/>
          <w:shd w:val="clear" w:color="auto" w:fill="FFFFFF"/>
          <w:lang w:val="hy-AM"/>
        </w:rPr>
        <w:t>ներ</w:t>
      </w:r>
      <w:r w:rsidR="001B6514" w:rsidRPr="00265C67">
        <w:rPr>
          <w:rFonts w:ascii="GHEA Mariam" w:hAnsi="GHEA Mariam"/>
          <w:bCs/>
          <w:iCs/>
          <w:sz w:val="24"/>
          <w:szCs w:val="24"/>
          <w:shd w:val="clear" w:color="auto" w:fill="FFFFFF"/>
          <w:lang w:val="hy-AM"/>
        </w:rPr>
        <w:t>ը</w:t>
      </w:r>
      <w:r w:rsidR="00AE3838" w:rsidRPr="00265C67">
        <w:rPr>
          <w:rFonts w:ascii="GHEA Mariam" w:hAnsi="GHEA Mariam"/>
          <w:bCs/>
          <w:iCs/>
          <w:sz w:val="24"/>
          <w:szCs w:val="24"/>
          <w:shd w:val="clear" w:color="auto" w:fill="FFFFFF"/>
          <w:lang w:val="hy-AM"/>
        </w:rPr>
        <w:t xml:space="preserve"> հիմնավորված չ</w:t>
      </w:r>
      <w:r w:rsidR="00B41D86" w:rsidRPr="00265C67">
        <w:rPr>
          <w:rFonts w:ascii="GHEA Mariam" w:hAnsi="GHEA Mariam"/>
          <w:bCs/>
          <w:iCs/>
          <w:sz w:val="24"/>
          <w:szCs w:val="24"/>
          <w:shd w:val="clear" w:color="auto" w:fill="FFFFFF"/>
          <w:lang w:val="hy-AM"/>
        </w:rPr>
        <w:t>են</w:t>
      </w:r>
      <w:r w:rsidR="00AE3838" w:rsidRPr="00265C67">
        <w:rPr>
          <w:rFonts w:ascii="GHEA Mariam" w:hAnsi="GHEA Mariam"/>
          <w:bCs/>
          <w:iCs/>
          <w:sz w:val="24"/>
          <w:szCs w:val="24"/>
          <w:shd w:val="clear" w:color="auto" w:fill="FFFFFF"/>
          <w:lang w:val="hy-AM"/>
        </w:rPr>
        <w:t xml:space="preserve">: </w:t>
      </w:r>
    </w:p>
    <w:p w14:paraId="5C58F3D3" w14:textId="4BC580C4" w:rsidR="00843027" w:rsidRPr="00265C67" w:rsidRDefault="00E132DA" w:rsidP="00843027">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265C67">
        <w:rPr>
          <w:rFonts w:ascii="GHEA Mariam" w:hAnsi="GHEA Mariam"/>
          <w:bCs/>
          <w:iCs/>
          <w:sz w:val="24"/>
          <w:szCs w:val="24"/>
          <w:shd w:val="clear" w:color="auto" w:fill="FFFFFF"/>
          <w:lang w:val="hy-AM"/>
        </w:rPr>
        <w:t>1</w:t>
      </w:r>
      <w:r w:rsidR="00E27703" w:rsidRPr="00265C67">
        <w:rPr>
          <w:rFonts w:ascii="GHEA Mariam" w:hAnsi="GHEA Mariam"/>
          <w:bCs/>
          <w:iCs/>
          <w:sz w:val="24"/>
          <w:szCs w:val="24"/>
          <w:shd w:val="clear" w:color="auto" w:fill="FFFFFF"/>
          <w:lang w:val="hy-AM"/>
        </w:rPr>
        <w:t>8</w:t>
      </w:r>
      <w:r w:rsidR="00621E3F" w:rsidRPr="00265C67">
        <w:rPr>
          <w:rFonts w:ascii="GHEA Mariam" w:hAnsi="GHEA Mariam"/>
          <w:bCs/>
          <w:iCs/>
          <w:sz w:val="24"/>
          <w:szCs w:val="24"/>
          <w:shd w:val="clear" w:color="auto" w:fill="FFFFFF"/>
          <w:lang w:val="hy-AM"/>
        </w:rPr>
        <w:t>.</w:t>
      </w:r>
      <w:r w:rsidR="001B6514" w:rsidRPr="00265C67">
        <w:rPr>
          <w:rFonts w:ascii="GHEA Mariam" w:hAnsi="GHEA Mariam"/>
          <w:bCs/>
          <w:iCs/>
          <w:sz w:val="24"/>
          <w:szCs w:val="24"/>
          <w:shd w:val="clear" w:color="auto" w:fill="FFFFFF"/>
          <w:lang w:val="hy-AM"/>
        </w:rPr>
        <w:t xml:space="preserve"> Վերոգրյալի հաշվառմամբ</w:t>
      </w:r>
      <w:r w:rsidR="00F35B20" w:rsidRPr="00265C67">
        <w:rPr>
          <w:rFonts w:ascii="GHEA Mariam" w:hAnsi="GHEA Mariam"/>
          <w:bCs/>
          <w:iCs/>
          <w:sz w:val="24"/>
          <w:szCs w:val="24"/>
          <w:shd w:val="clear" w:color="auto" w:fill="FFFFFF"/>
          <w:lang w:val="hy-AM"/>
        </w:rPr>
        <w:t xml:space="preserve">, Վճռաբեկ դատարանը գտնում է, որ </w:t>
      </w:r>
      <w:r w:rsidR="00EB62A6" w:rsidRPr="00265C67">
        <w:rPr>
          <w:rFonts w:ascii="GHEA Mariam" w:hAnsi="GHEA Mariam"/>
          <w:bCs/>
          <w:iCs/>
          <w:sz w:val="24"/>
          <w:szCs w:val="24"/>
          <w:shd w:val="clear" w:color="auto" w:fill="FFFFFF"/>
          <w:lang w:val="hy-AM"/>
        </w:rPr>
        <w:t xml:space="preserve">ստորադաս </w:t>
      </w:r>
      <w:r w:rsidR="009C7745" w:rsidRPr="00265C67">
        <w:rPr>
          <w:rFonts w:ascii="GHEA Mariam" w:hAnsi="GHEA Mariam"/>
          <w:bCs/>
          <w:iCs/>
          <w:sz w:val="24"/>
          <w:szCs w:val="24"/>
          <w:shd w:val="clear" w:color="auto" w:fill="FFFFFF"/>
          <w:lang w:val="hy-AM"/>
        </w:rPr>
        <w:t>դատարան</w:t>
      </w:r>
      <w:r w:rsidR="00EB62A6" w:rsidRPr="00265C67">
        <w:rPr>
          <w:rFonts w:ascii="GHEA Mariam" w:hAnsi="GHEA Mariam"/>
          <w:bCs/>
          <w:iCs/>
          <w:sz w:val="24"/>
          <w:szCs w:val="24"/>
          <w:shd w:val="clear" w:color="auto" w:fill="FFFFFF"/>
          <w:lang w:val="hy-AM"/>
        </w:rPr>
        <w:t>ներ</w:t>
      </w:r>
      <w:r w:rsidR="009C7745" w:rsidRPr="00265C67">
        <w:rPr>
          <w:rFonts w:ascii="GHEA Mariam" w:hAnsi="GHEA Mariam"/>
          <w:bCs/>
          <w:iCs/>
          <w:sz w:val="24"/>
          <w:szCs w:val="24"/>
          <w:shd w:val="clear" w:color="auto" w:fill="FFFFFF"/>
          <w:lang w:val="hy-AM"/>
        </w:rPr>
        <w:t xml:space="preserve">ը </w:t>
      </w:r>
      <w:r w:rsidR="00EB62A6" w:rsidRPr="00265C67">
        <w:rPr>
          <w:rFonts w:ascii="GHEA Mariam" w:hAnsi="GHEA Mariam"/>
          <w:bCs/>
          <w:iCs/>
          <w:sz w:val="24"/>
          <w:szCs w:val="24"/>
          <w:shd w:val="clear" w:color="auto" w:fill="FFFFFF"/>
          <w:lang w:val="hy-AM"/>
        </w:rPr>
        <w:t>Ս</w:t>
      </w:r>
      <w:r w:rsidR="007B71A4" w:rsidRPr="00265C67">
        <w:rPr>
          <w:rFonts w:ascii="GHEA Mariam" w:hAnsi="GHEA Mariam"/>
          <w:bCs/>
          <w:iCs/>
          <w:sz w:val="24"/>
          <w:szCs w:val="24"/>
          <w:shd w:val="clear" w:color="auto" w:fill="FFFFFF"/>
          <w:lang w:val="hy-AM"/>
        </w:rPr>
        <w:t>.</w:t>
      </w:r>
      <w:r w:rsidR="00EB62A6" w:rsidRPr="00265C67">
        <w:rPr>
          <w:rFonts w:ascii="GHEA Mariam" w:hAnsi="GHEA Mariam"/>
          <w:bCs/>
          <w:iCs/>
          <w:sz w:val="24"/>
          <w:szCs w:val="24"/>
          <w:shd w:val="clear" w:color="auto" w:fill="FFFFFF"/>
          <w:lang w:val="hy-AM"/>
        </w:rPr>
        <w:t>Ծառուկ</w:t>
      </w:r>
      <w:r w:rsidR="005076EF" w:rsidRPr="00265C67">
        <w:rPr>
          <w:rFonts w:ascii="GHEA Mariam" w:hAnsi="GHEA Mariam"/>
          <w:bCs/>
          <w:iCs/>
          <w:sz w:val="24"/>
          <w:szCs w:val="24"/>
          <w:shd w:val="clear" w:color="auto" w:fill="FFFFFF"/>
          <w:lang w:val="hy-AM"/>
        </w:rPr>
        <w:t>յանի</w:t>
      </w:r>
      <w:r w:rsidR="007B71A4"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 xml:space="preserve">նկատմամբ ազատազրկման ձևով նշանակված պատիժը </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պայմանականորեն</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 xml:space="preserve"> չկիրառելով, </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թույլ</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 xml:space="preserve"> </w:t>
      </w:r>
      <w:r w:rsidR="00EB62A6" w:rsidRPr="00265C67">
        <w:rPr>
          <w:rFonts w:ascii="GHEA Mariam" w:hAnsi="GHEA Mariam"/>
          <w:bCs/>
          <w:iCs/>
          <w:sz w:val="24"/>
          <w:szCs w:val="24"/>
          <w:shd w:val="clear" w:color="auto" w:fill="FFFFFF"/>
          <w:lang w:val="hy-AM"/>
        </w:rPr>
        <w:t>են</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 xml:space="preserve"> տվել</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 xml:space="preserve"> ՀՀ</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 xml:space="preserve"> քրեական</w:t>
      </w:r>
      <w:r w:rsidR="001F3C46" w:rsidRPr="00265C67">
        <w:rPr>
          <w:rFonts w:ascii="GHEA Mariam" w:hAnsi="GHEA Mariam"/>
          <w:bCs/>
          <w:iCs/>
          <w:sz w:val="24"/>
          <w:szCs w:val="24"/>
          <w:shd w:val="clear" w:color="auto" w:fill="FFFFFF"/>
          <w:lang w:val="hy-AM"/>
        </w:rPr>
        <w:t xml:space="preserve"> </w:t>
      </w:r>
      <w:r w:rsidR="00F35B20" w:rsidRPr="00265C67">
        <w:rPr>
          <w:rFonts w:ascii="GHEA Mariam" w:hAnsi="GHEA Mariam"/>
          <w:bCs/>
          <w:iCs/>
          <w:sz w:val="24"/>
          <w:szCs w:val="24"/>
          <w:shd w:val="clear" w:color="auto" w:fill="FFFFFF"/>
          <w:lang w:val="hy-AM"/>
        </w:rPr>
        <w:t xml:space="preserve"> օրենսգրքի </w:t>
      </w:r>
      <w:r w:rsidR="00EB62A6" w:rsidRPr="00265C67">
        <w:rPr>
          <w:rFonts w:ascii="GHEA Mariam" w:hAnsi="GHEA Mariam"/>
          <w:bCs/>
          <w:iCs/>
          <w:sz w:val="24"/>
          <w:szCs w:val="24"/>
          <w:shd w:val="clear" w:color="auto" w:fill="FFFFFF"/>
          <w:lang w:val="hy-AM"/>
        </w:rPr>
        <w:t>70</w:t>
      </w:r>
      <w:r w:rsidR="00F35B20" w:rsidRPr="00265C67">
        <w:rPr>
          <w:rFonts w:ascii="GHEA Mariam" w:hAnsi="GHEA Mariam"/>
          <w:bCs/>
          <w:iCs/>
          <w:sz w:val="24"/>
          <w:szCs w:val="24"/>
          <w:shd w:val="clear" w:color="auto" w:fill="FFFFFF"/>
          <w:lang w:val="hy-AM"/>
        </w:rPr>
        <w:t xml:space="preserve">-րդ հոդվածի ոչ ճիշտ կիրառում: </w:t>
      </w:r>
      <w:r w:rsidR="00621E3F" w:rsidRPr="00265C67">
        <w:rPr>
          <w:rFonts w:ascii="GHEA Mariam" w:hAnsi="GHEA Mariam"/>
          <w:bCs/>
          <w:iCs/>
          <w:sz w:val="24"/>
          <w:szCs w:val="24"/>
          <w:shd w:val="clear" w:color="auto" w:fill="FFFFFF"/>
          <w:lang w:val="hy-AM"/>
        </w:rPr>
        <w:t xml:space="preserve">Այսինքն, թույլ </w:t>
      </w:r>
      <w:r w:rsidR="003926C6">
        <w:rPr>
          <w:rFonts w:ascii="GHEA Mariam" w:hAnsi="GHEA Mariam"/>
          <w:bCs/>
          <w:iCs/>
          <w:sz w:val="24"/>
          <w:szCs w:val="24"/>
          <w:shd w:val="clear" w:color="auto" w:fill="FFFFFF"/>
          <w:lang w:val="hy-AM"/>
        </w:rPr>
        <w:t>է</w:t>
      </w:r>
      <w:r w:rsidR="00621E3F" w:rsidRPr="00265C67">
        <w:rPr>
          <w:rFonts w:ascii="GHEA Mariam" w:hAnsi="GHEA Mariam"/>
          <w:bCs/>
          <w:iCs/>
          <w:sz w:val="24"/>
          <w:szCs w:val="24"/>
          <w:shd w:val="clear" w:color="auto" w:fill="FFFFFF"/>
          <w:lang w:val="hy-AM"/>
        </w:rPr>
        <w:t xml:space="preserve"> տրվել ՀՀ քրեական դատավարության օրենսգրքի</w:t>
      </w:r>
      <w:r w:rsidR="00555FF0" w:rsidRPr="00265C67">
        <w:rPr>
          <w:rFonts w:ascii="GHEA Mariam" w:hAnsi="GHEA Mariam"/>
          <w:bCs/>
          <w:iCs/>
          <w:sz w:val="24"/>
          <w:szCs w:val="24"/>
          <w:shd w:val="clear" w:color="auto" w:fill="FFFFFF"/>
          <w:lang w:val="hy-AM"/>
        </w:rPr>
        <w:t xml:space="preserve"> 3</w:t>
      </w:r>
      <w:r w:rsidR="004B0F6B" w:rsidRPr="00265C67">
        <w:rPr>
          <w:rFonts w:ascii="GHEA Mariam" w:hAnsi="GHEA Mariam"/>
          <w:bCs/>
          <w:iCs/>
          <w:sz w:val="24"/>
          <w:szCs w:val="24"/>
          <w:shd w:val="clear" w:color="auto" w:fill="FFFFFF"/>
          <w:lang w:val="hy-AM"/>
        </w:rPr>
        <w:t>87</w:t>
      </w:r>
      <w:r w:rsidR="00621E3F" w:rsidRPr="00265C67">
        <w:rPr>
          <w:rFonts w:ascii="GHEA Mariam" w:hAnsi="GHEA Mariam"/>
          <w:bCs/>
          <w:iCs/>
          <w:sz w:val="24"/>
          <w:szCs w:val="24"/>
          <w:shd w:val="clear" w:color="auto" w:fill="FFFFFF"/>
          <w:lang w:val="hy-AM"/>
        </w:rPr>
        <w:t xml:space="preserve">-րդ </w:t>
      </w:r>
      <w:r w:rsidR="00141D46" w:rsidRPr="00265C67">
        <w:rPr>
          <w:rFonts w:ascii="GHEA Mariam" w:hAnsi="GHEA Mariam"/>
          <w:bCs/>
          <w:iCs/>
          <w:sz w:val="24"/>
          <w:szCs w:val="24"/>
          <w:shd w:val="clear" w:color="auto" w:fill="FFFFFF"/>
          <w:lang w:val="hy-AM"/>
        </w:rPr>
        <w:t xml:space="preserve">հոդվածով նախատեսված </w:t>
      </w:r>
      <w:r w:rsidR="00555FF0" w:rsidRPr="00265C67">
        <w:rPr>
          <w:rFonts w:ascii="GHEA Mariam" w:hAnsi="GHEA Mariam"/>
          <w:bCs/>
          <w:iCs/>
          <w:sz w:val="24"/>
          <w:szCs w:val="24"/>
          <w:shd w:val="clear" w:color="auto" w:fill="FFFFFF"/>
          <w:lang w:val="hy-AM"/>
        </w:rPr>
        <w:t xml:space="preserve">նյութական </w:t>
      </w:r>
      <w:r w:rsidR="00C225CC" w:rsidRPr="00265C67">
        <w:rPr>
          <w:rFonts w:ascii="GHEA Mariam" w:hAnsi="GHEA Mariam"/>
          <w:bCs/>
          <w:iCs/>
          <w:sz w:val="24"/>
          <w:szCs w:val="24"/>
          <w:shd w:val="clear" w:color="auto" w:fill="FFFFFF"/>
          <w:lang w:val="hy-AM"/>
        </w:rPr>
        <w:t>իրավունքի խախտում։</w:t>
      </w:r>
      <w:r w:rsidR="00843027" w:rsidRPr="00265C67">
        <w:rPr>
          <w:rFonts w:ascii="GHEA Mariam" w:hAnsi="GHEA Mariam"/>
          <w:bCs/>
          <w:iCs/>
          <w:sz w:val="24"/>
          <w:szCs w:val="24"/>
          <w:shd w:val="clear" w:color="auto" w:fill="FFFFFF"/>
          <w:lang w:val="hy-AM"/>
        </w:rPr>
        <w:t xml:space="preserve"> </w:t>
      </w:r>
      <w:bookmarkEnd w:id="0"/>
      <w:r w:rsidR="00501E40" w:rsidRPr="00265C67">
        <w:rPr>
          <w:rFonts w:ascii="GHEA Mariam" w:hAnsi="GHEA Mariam"/>
          <w:bCs/>
          <w:iCs/>
          <w:sz w:val="24"/>
          <w:szCs w:val="24"/>
          <w:shd w:val="clear" w:color="auto" w:fill="FFFFFF"/>
          <w:lang w:val="hy-AM"/>
        </w:rPr>
        <w:t xml:space="preserve">Ուստի անհրաժեշտ է Ս.Ծառուկյանի նկատմամբ ազատազրկման ձևով նշանակված պատիժը պայմանականորեն չկիրառելու մասով ստորադաս դատարանների դատական ակտերը փոփոխել. նրա նկատմամբ ազատազրկման ձևով նշանակված պատիժը ՀՀ քրեական օրենսգրքի 70-րդ հոդվածի հիման վրա պայմանականորեն չկիրառելը պետք է վերացնել և թողնել կրելու Կոտայքի մարզի առաջին ատյանի ընդհանուր իրավասության դատարանի` 2024 թվականի հոկտեմբերի 18-ի դատավճռով </w:t>
      </w:r>
      <w:r w:rsidR="00B93E13">
        <w:rPr>
          <w:rFonts w:ascii="GHEA Mariam" w:hAnsi="GHEA Mariam"/>
          <w:bCs/>
          <w:iCs/>
          <w:sz w:val="24"/>
          <w:szCs w:val="24"/>
          <w:shd w:val="clear" w:color="auto" w:fill="FFFFFF"/>
          <w:lang w:val="hy-AM"/>
        </w:rPr>
        <w:t xml:space="preserve">ՀՀ քրեական օրենսգրքի 235-րդ հոդվածի 1-ին մասով </w:t>
      </w:r>
      <w:r w:rsidR="00501E40" w:rsidRPr="00265C67">
        <w:rPr>
          <w:rFonts w:ascii="GHEA Mariam" w:hAnsi="GHEA Mariam"/>
          <w:bCs/>
          <w:iCs/>
          <w:sz w:val="24"/>
          <w:szCs w:val="24"/>
          <w:shd w:val="clear" w:color="auto" w:fill="FFFFFF"/>
          <w:lang w:val="hy-AM"/>
        </w:rPr>
        <w:t xml:space="preserve">նշանակված՝ 1 (մեկ) տարի ժամկետով ազատազրկումը՝ </w:t>
      </w:r>
      <w:r w:rsidR="00501E40" w:rsidRPr="00265C67">
        <w:rPr>
          <w:rFonts w:ascii="GHEA Mariam" w:hAnsi="GHEA Mariam"/>
          <w:bCs/>
          <w:iCs/>
          <w:sz w:val="24"/>
          <w:szCs w:val="24"/>
          <w:shd w:val="clear" w:color="auto" w:fill="FFFFFF"/>
          <w:lang w:val="hy-AM"/>
        </w:rPr>
        <w:lastRenderedPageBreak/>
        <w:t>պատժի կրման սկիզբը հաշվելով Ս.Ծառուկյանին փաստացի արգելանքի վերցնելու պահից։</w:t>
      </w:r>
    </w:p>
    <w:p w14:paraId="7B398B92" w14:textId="19040F23" w:rsidR="001727CE" w:rsidRPr="00265C67" w:rsidRDefault="001727CE" w:rsidP="00843027">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w:t>
      </w:r>
      <w:r w:rsidR="000E6C6A" w:rsidRPr="00265C67">
        <w:rPr>
          <w:rFonts w:ascii="GHEA Mariam" w:eastAsia="GHEA Mariam" w:hAnsi="GHEA Mariam" w:cs="GHEA Mariam"/>
          <w:sz w:val="24"/>
          <w:szCs w:val="24"/>
          <w:lang w:val="hy-AM"/>
        </w:rPr>
        <w:t xml:space="preserve">ՀՀ քրեական դատավարության </w:t>
      </w:r>
      <w:r w:rsidR="006B2435" w:rsidRPr="006B2435">
        <w:rPr>
          <w:rFonts w:ascii="GHEA Mariam" w:eastAsia="GHEA Mariam" w:hAnsi="GHEA Mariam" w:cs="GHEA Mariam"/>
          <w:sz w:val="24"/>
          <w:szCs w:val="24"/>
          <w:lang w:val="hy-AM"/>
        </w:rPr>
        <w:t xml:space="preserve">  </w:t>
      </w:r>
      <w:r w:rsidR="000E6C6A" w:rsidRPr="00265C67">
        <w:rPr>
          <w:rFonts w:ascii="GHEA Mariam" w:eastAsia="GHEA Mariam" w:hAnsi="GHEA Mariam" w:cs="GHEA Mariam"/>
          <w:sz w:val="24"/>
          <w:szCs w:val="24"/>
          <w:lang w:val="hy-AM"/>
        </w:rPr>
        <w:t>օրենսգրքի</w:t>
      </w:r>
      <w:r w:rsidR="00CD4EE8" w:rsidRPr="00265C67">
        <w:rPr>
          <w:rFonts w:ascii="GHEA Mariam" w:eastAsia="GHEA Mariam" w:hAnsi="GHEA Mariam" w:cs="GHEA Mariam"/>
          <w:sz w:val="24"/>
          <w:szCs w:val="24"/>
          <w:lang w:val="hy-AM"/>
        </w:rPr>
        <w:t xml:space="preserve"> </w:t>
      </w:r>
      <w:r w:rsidR="006B2435" w:rsidRPr="006B2435">
        <w:rPr>
          <w:rFonts w:ascii="GHEA Mariam" w:eastAsia="GHEA Mariam" w:hAnsi="GHEA Mariam" w:cs="GHEA Mariam"/>
          <w:sz w:val="24"/>
          <w:szCs w:val="24"/>
          <w:lang w:val="hy-AM"/>
        </w:rPr>
        <w:t xml:space="preserve">  </w:t>
      </w:r>
      <w:r w:rsidR="00692E38" w:rsidRPr="00265C67">
        <w:rPr>
          <w:rFonts w:ascii="GHEA Mariam" w:eastAsia="GHEA Mariam" w:hAnsi="GHEA Mariam" w:cs="GHEA Mariam"/>
          <w:sz w:val="24"/>
          <w:szCs w:val="24"/>
          <w:lang w:val="hy-AM"/>
        </w:rPr>
        <w:t>31-րդ,</w:t>
      </w:r>
      <w:r w:rsidR="006B2435" w:rsidRPr="006B2435">
        <w:rPr>
          <w:rFonts w:ascii="GHEA Mariam" w:eastAsia="GHEA Mariam" w:hAnsi="GHEA Mariam" w:cs="GHEA Mariam"/>
          <w:sz w:val="24"/>
          <w:szCs w:val="24"/>
          <w:lang w:val="hy-AM"/>
        </w:rPr>
        <w:t xml:space="preserve"> </w:t>
      </w:r>
      <w:r w:rsidR="00E00C07" w:rsidRPr="00265C67">
        <w:rPr>
          <w:rFonts w:ascii="GHEA Mariam" w:eastAsia="GHEA Mariam" w:hAnsi="GHEA Mariam" w:cs="GHEA Mariam"/>
          <w:sz w:val="24"/>
          <w:szCs w:val="24"/>
          <w:lang w:val="hy-AM"/>
        </w:rPr>
        <w:t xml:space="preserve"> </w:t>
      </w:r>
      <w:r w:rsidR="006B2435" w:rsidRPr="006B2435">
        <w:rPr>
          <w:rFonts w:ascii="GHEA Mariam" w:eastAsia="GHEA Mariam" w:hAnsi="GHEA Mariam" w:cs="GHEA Mariam"/>
          <w:sz w:val="24"/>
          <w:szCs w:val="24"/>
          <w:lang w:val="hy-AM"/>
        </w:rPr>
        <w:t xml:space="preserve"> </w:t>
      </w:r>
      <w:r w:rsidR="00E00C07" w:rsidRPr="00265C67">
        <w:rPr>
          <w:rFonts w:ascii="GHEA Mariam" w:eastAsia="GHEA Mariam" w:hAnsi="GHEA Mariam" w:cs="GHEA Mariam"/>
          <w:sz w:val="24"/>
          <w:szCs w:val="24"/>
          <w:lang w:val="hy-AM"/>
        </w:rPr>
        <w:t>34-րդ,</w:t>
      </w:r>
      <w:r w:rsidR="006B2435" w:rsidRPr="006B2435">
        <w:rPr>
          <w:rFonts w:ascii="GHEA Mariam" w:eastAsia="GHEA Mariam" w:hAnsi="GHEA Mariam" w:cs="GHEA Mariam"/>
          <w:sz w:val="24"/>
          <w:szCs w:val="24"/>
          <w:lang w:val="hy-AM"/>
        </w:rPr>
        <w:t xml:space="preserve"> </w:t>
      </w:r>
      <w:r w:rsidR="00E00C07" w:rsidRPr="00265C67">
        <w:rPr>
          <w:rFonts w:ascii="GHEA Mariam" w:eastAsia="GHEA Mariam" w:hAnsi="GHEA Mariam" w:cs="GHEA Mariam"/>
          <w:sz w:val="24"/>
          <w:szCs w:val="24"/>
          <w:lang w:val="hy-AM"/>
        </w:rPr>
        <w:t xml:space="preserve"> </w:t>
      </w:r>
      <w:r w:rsidR="006B2435" w:rsidRPr="006B2435">
        <w:rPr>
          <w:rFonts w:ascii="GHEA Mariam" w:eastAsia="GHEA Mariam" w:hAnsi="GHEA Mariam" w:cs="GHEA Mariam"/>
          <w:sz w:val="24"/>
          <w:szCs w:val="24"/>
          <w:lang w:val="hy-AM"/>
        </w:rPr>
        <w:t xml:space="preserve"> </w:t>
      </w:r>
      <w:r w:rsidR="00B31942" w:rsidRPr="00265C67">
        <w:rPr>
          <w:rFonts w:ascii="GHEA Mariam" w:eastAsia="GHEA Mariam" w:hAnsi="GHEA Mariam" w:cs="GHEA Mariam"/>
          <w:sz w:val="24"/>
          <w:szCs w:val="24"/>
          <w:lang w:val="hy-AM"/>
        </w:rPr>
        <w:t>264</w:t>
      </w:r>
      <w:r w:rsidRPr="00265C67">
        <w:rPr>
          <w:rFonts w:ascii="GHEA Mariam" w:eastAsia="GHEA Mariam" w:hAnsi="GHEA Mariam" w:cs="GHEA Mariam"/>
          <w:sz w:val="24"/>
          <w:szCs w:val="24"/>
          <w:lang w:val="hy-AM"/>
        </w:rPr>
        <w:t>-րդ,</w:t>
      </w:r>
      <w:r w:rsidR="00916E50" w:rsidRPr="00265C67">
        <w:rPr>
          <w:rFonts w:ascii="GHEA Mariam" w:eastAsia="GHEA Mariam" w:hAnsi="GHEA Mariam" w:cs="GHEA Mariam"/>
          <w:sz w:val="24"/>
          <w:szCs w:val="24"/>
          <w:lang w:val="hy-AM"/>
        </w:rPr>
        <w:t xml:space="preserve"> </w:t>
      </w:r>
      <w:r w:rsidR="006B2435" w:rsidRPr="006B2435">
        <w:rPr>
          <w:rFonts w:ascii="GHEA Mariam" w:eastAsia="GHEA Mariam" w:hAnsi="GHEA Mariam" w:cs="GHEA Mariam"/>
          <w:sz w:val="24"/>
          <w:szCs w:val="24"/>
          <w:lang w:val="hy-AM"/>
        </w:rPr>
        <w:t xml:space="preserve">  </w:t>
      </w:r>
      <w:r w:rsidR="00731526" w:rsidRPr="00265C67">
        <w:rPr>
          <w:rFonts w:ascii="GHEA Mariam" w:eastAsia="GHEA Mariam" w:hAnsi="GHEA Mariam" w:cs="GHEA Mariam"/>
          <w:sz w:val="24"/>
          <w:szCs w:val="24"/>
          <w:lang w:val="hy-AM"/>
        </w:rPr>
        <w:t>281-րդ</w:t>
      </w:r>
      <w:r w:rsidR="00BD62BB" w:rsidRPr="00265C67">
        <w:rPr>
          <w:rFonts w:ascii="GHEA Mariam" w:eastAsia="GHEA Mariam" w:hAnsi="GHEA Mariam" w:cs="GHEA Mariam"/>
          <w:sz w:val="24"/>
          <w:szCs w:val="24"/>
          <w:lang w:val="hy-AM"/>
        </w:rPr>
        <w:t>,</w:t>
      </w:r>
      <w:r w:rsidR="00731526" w:rsidRPr="00265C67">
        <w:rPr>
          <w:rFonts w:ascii="GHEA Mariam" w:eastAsia="GHEA Mariam" w:hAnsi="GHEA Mariam" w:cs="GHEA Mariam"/>
          <w:sz w:val="24"/>
          <w:szCs w:val="24"/>
          <w:lang w:val="hy-AM"/>
        </w:rPr>
        <w:t xml:space="preserve"> </w:t>
      </w:r>
      <w:r w:rsidR="006B2435" w:rsidRPr="006B2435">
        <w:rPr>
          <w:rFonts w:ascii="GHEA Mariam" w:eastAsia="GHEA Mariam" w:hAnsi="GHEA Mariam" w:cs="GHEA Mariam"/>
          <w:sz w:val="24"/>
          <w:szCs w:val="24"/>
          <w:lang w:val="hy-AM"/>
        </w:rPr>
        <w:t xml:space="preserve">  </w:t>
      </w:r>
      <w:r w:rsidR="00916E50" w:rsidRPr="00265C67">
        <w:rPr>
          <w:rFonts w:ascii="GHEA Mariam" w:eastAsia="GHEA Mariam" w:hAnsi="GHEA Mariam" w:cs="GHEA Mariam"/>
          <w:sz w:val="24"/>
          <w:szCs w:val="24"/>
          <w:lang w:val="hy-AM"/>
        </w:rPr>
        <w:t>361-րդ</w:t>
      </w:r>
      <w:r w:rsidR="00DF7C4F" w:rsidRPr="00265C67">
        <w:rPr>
          <w:rFonts w:ascii="GHEA Mariam" w:eastAsia="GHEA Mariam" w:hAnsi="GHEA Mariam" w:cs="GHEA Mariam"/>
          <w:sz w:val="24"/>
          <w:szCs w:val="24"/>
          <w:lang w:val="hy-AM"/>
        </w:rPr>
        <w:t>,</w:t>
      </w:r>
      <w:r w:rsidR="006B2435" w:rsidRPr="006B2435">
        <w:rPr>
          <w:rFonts w:ascii="GHEA Mariam" w:eastAsia="GHEA Mariam" w:hAnsi="GHEA Mariam" w:cs="GHEA Mariam"/>
          <w:sz w:val="24"/>
          <w:szCs w:val="24"/>
          <w:lang w:val="hy-AM"/>
        </w:rPr>
        <w:t xml:space="preserve">  </w:t>
      </w:r>
      <w:r w:rsidR="00DF7C4F" w:rsidRPr="00265C67">
        <w:rPr>
          <w:rFonts w:ascii="GHEA Mariam" w:eastAsia="GHEA Mariam" w:hAnsi="GHEA Mariam" w:cs="GHEA Mariam"/>
          <w:sz w:val="24"/>
          <w:szCs w:val="24"/>
          <w:lang w:val="hy-AM"/>
        </w:rPr>
        <w:t xml:space="preserve"> </w:t>
      </w:r>
      <w:r w:rsidR="00F3578D" w:rsidRPr="00265C67">
        <w:rPr>
          <w:rFonts w:ascii="GHEA Mariam" w:eastAsia="GHEA Mariam" w:hAnsi="GHEA Mariam" w:cs="GHEA Mariam"/>
          <w:sz w:val="24"/>
          <w:szCs w:val="24"/>
          <w:lang w:val="hy-AM"/>
        </w:rPr>
        <w:t>363-րդ</w:t>
      </w:r>
      <w:r w:rsidR="006B2435" w:rsidRPr="006B2435">
        <w:rPr>
          <w:rFonts w:ascii="GHEA Mariam" w:eastAsia="GHEA Mariam" w:hAnsi="GHEA Mariam" w:cs="GHEA Mariam"/>
          <w:sz w:val="24"/>
          <w:szCs w:val="24"/>
          <w:lang w:val="hy-AM"/>
        </w:rPr>
        <w:t xml:space="preserve">  </w:t>
      </w:r>
      <w:r w:rsidR="000E6C6A" w:rsidRPr="00265C67">
        <w:rPr>
          <w:rFonts w:ascii="GHEA Mariam" w:eastAsia="GHEA Mariam" w:hAnsi="GHEA Mariam" w:cs="GHEA Mariam"/>
          <w:sz w:val="24"/>
          <w:szCs w:val="24"/>
          <w:lang w:val="hy-AM"/>
        </w:rPr>
        <w:t xml:space="preserve"> </w:t>
      </w:r>
      <w:r w:rsidR="000F1EDD" w:rsidRPr="00265C67">
        <w:rPr>
          <w:rFonts w:ascii="GHEA Mariam" w:eastAsia="GHEA Mariam" w:hAnsi="GHEA Mariam" w:cs="GHEA Mariam"/>
          <w:sz w:val="24"/>
          <w:szCs w:val="24"/>
          <w:lang w:val="hy-AM"/>
        </w:rPr>
        <w:t>և</w:t>
      </w:r>
      <w:r w:rsidR="006B2435" w:rsidRPr="006B2435">
        <w:rPr>
          <w:rFonts w:ascii="GHEA Mariam" w:eastAsia="GHEA Mariam" w:hAnsi="GHEA Mariam" w:cs="GHEA Mariam"/>
          <w:sz w:val="24"/>
          <w:szCs w:val="24"/>
          <w:lang w:val="hy-AM"/>
        </w:rPr>
        <w:t xml:space="preserve"> </w:t>
      </w:r>
      <w:r w:rsidR="008B5B95" w:rsidRPr="00265C67">
        <w:rPr>
          <w:rFonts w:ascii="GHEA Mariam" w:eastAsia="GHEA Mariam" w:hAnsi="GHEA Mariam" w:cs="GHEA Mariam"/>
          <w:sz w:val="24"/>
          <w:szCs w:val="24"/>
          <w:lang w:val="hy-AM"/>
        </w:rPr>
        <w:t>38</w:t>
      </w:r>
      <w:r w:rsidR="000E6C6A" w:rsidRPr="00265C67">
        <w:rPr>
          <w:rFonts w:ascii="GHEA Mariam" w:eastAsia="GHEA Mariam" w:hAnsi="GHEA Mariam" w:cs="GHEA Mariam"/>
          <w:sz w:val="24"/>
          <w:szCs w:val="24"/>
          <w:lang w:val="hy-AM"/>
        </w:rPr>
        <w:t>5-387</w:t>
      </w:r>
      <w:r w:rsidR="00D74C02" w:rsidRPr="00265C67">
        <w:rPr>
          <w:rFonts w:ascii="GHEA Mariam" w:eastAsia="GHEA Mariam" w:hAnsi="GHEA Mariam" w:cs="GHEA Mariam"/>
          <w:sz w:val="24"/>
          <w:szCs w:val="24"/>
          <w:lang w:val="hy-AM"/>
        </w:rPr>
        <w:t>-րդ</w:t>
      </w:r>
      <w:r w:rsidRPr="00265C67">
        <w:rPr>
          <w:rFonts w:ascii="GHEA Mariam" w:eastAsia="GHEA Mariam" w:hAnsi="GHEA Mariam" w:cs="GHEA Mariam"/>
          <w:sz w:val="24"/>
          <w:szCs w:val="24"/>
          <w:lang w:val="hy-AM"/>
        </w:rPr>
        <w:t xml:space="preserve"> հոդվածներով՝ Վճռաբեկ դատարանը</w:t>
      </w:r>
    </w:p>
    <w:p w14:paraId="7C73C7FF" w14:textId="77777777" w:rsidR="0093751E" w:rsidRPr="00265C67" w:rsidRDefault="0093751E" w:rsidP="000F6516">
      <w:pPr>
        <w:tabs>
          <w:tab w:val="left" w:pos="0"/>
          <w:tab w:val="left" w:pos="142"/>
        </w:tabs>
        <w:spacing w:line="276" w:lineRule="auto"/>
        <w:ind w:leftChars="0" w:firstLineChars="0" w:firstLine="567"/>
        <w:jc w:val="center"/>
        <w:rPr>
          <w:rFonts w:ascii="GHEA Mariam" w:eastAsia="GHEA Mariam" w:hAnsi="GHEA Mariam" w:cs="GHEA Mariam"/>
          <w:b/>
          <w:sz w:val="24"/>
          <w:szCs w:val="24"/>
          <w:lang w:val="hy-AM"/>
        </w:rPr>
      </w:pPr>
    </w:p>
    <w:p w14:paraId="117FA41B" w14:textId="27A4E862" w:rsidR="00EE5AE8" w:rsidRPr="00265C67" w:rsidRDefault="00D3555F" w:rsidP="000F6516">
      <w:pPr>
        <w:tabs>
          <w:tab w:val="left" w:pos="0"/>
          <w:tab w:val="left" w:pos="142"/>
        </w:tabs>
        <w:spacing w:line="276" w:lineRule="auto"/>
        <w:ind w:leftChars="0" w:firstLineChars="0" w:firstLine="0"/>
        <w:jc w:val="center"/>
        <w:rPr>
          <w:rFonts w:ascii="GHEA Mariam" w:eastAsia="GHEA Mariam" w:hAnsi="GHEA Mariam" w:cs="GHEA Mariam"/>
          <w:b/>
          <w:sz w:val="24"/>
          <w:szCs w:val="24"/>
          <w:lang w:val="hy-AM"/>
        </w:rPr>
      </w:pPr>
      <w:r w:rsidRPr="00265C67">
        <w:rPr>
          <w:rFonts w:ascii="GHEA Mariam" w:eastAsia="GHEA Mariam" w:hAnsi="GHEA Mariam" w:cs="GHEA Mariam"/>
          <w:b/>
          <w:sz w:val="24"/>
          <w:szCs w:val="24"/>
          <w:lang w:val="hy-AM"/>
        </w:rPr>
        <w:t>Ո Ր Ո Շ Ե Ց</w:t>
      </w:r>
    </w:p>
    <w:p w14:paraId="5CAC1EC2" w14:textId="77777777" w:rsidR="00CA2D28" w:rsidRPr="00265C67" w:rsidRDefault="00CA2D28" w:rsidP="000F6516">
      <w:pPr>
        <w:tabs>
          <w:tab w:val="left" w:pos="0"/>
          <w:tab w:val="left" w:pos="142"/>
        </w:tabs>
        <w:spacing w:line="276" w:lineRule="auto"/>
        <w:ind w:leftChars="0" w:firstLineChars="0" w:firstLine="567"/>
        <w:jc w:val="both"/>
        <w:rPr>
          <w:rFonts w:ascii="GHEA Mariam" w:eastAsia="GHEA Mariam" w:hAnsi="GHEA Mariam" w:cs="GHEA Mariam"/>
          <w:sz w:val="24"/>
          <w:szCs w:val="24"/>
          <w:lang w:val="hy-AM"/>
        </w:rPr>
      </w:pPr>
    </w:p>
    <w:p w14:paraId="27F85D9B" w14:textId="071E2B6C" w:rsidR="002B2EA3" w:rsidRPr="00265C67" w:rsidRDefault="002B2EA3" w:rsidP="002B2EA3">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1. Սևակ Սամվելի Ծառուկյանի վերաբերյալ Կոտայքի մարզի առաջին ատյանի ընդհանուր իրավասության դատարանի` 2024 թվականի հոկտեմբերի 18-ի դատավճիռը և ՀՀ վերաքննիչ քրեական դատարանի` 2025 թվականի հունվարի 22-ի որոշումը փոփոխել։ Սևակ Սամվելի Ծառուկյանի նկատմամբ </w:t>
      </w:r>
      <w:r w:rsidR="00B93E13">
        <w:rPr>
          <w:rFonts w:ascii="GHEA Mariam" w:eastAsia="GHEA Mariam" w:hAnsi="GHEA Mariam" w:cs="GHEA Mariam"/>
          <w:sz w:val="24"/>
          <w:szCs w:val="24"/>
          <w:lang w:val="hy-AM"/>
        </w:rPr>
        <w:t xml:space="preserve">2003 թվականի ապրիլի 18-ին ընդունված </w:t>
      </w:r>
      <w:r w:rsidRPr="00265C67">
        <w:rPr>
          <w:rFonts w:ascii="GHEA Mariam" w:eastAsia="GHEA Mariam" w:hAnsi="GHEA Mariam" w:cs="GHEA Mariam"/>
          <w:sz w:val="24"/>
          <w:szCs w:val="24"/>
          <w:lang w:val="hy-AM"/>
        </w:rPr>
        <w:t xml:space="preserve">ՀՀ քրեական օրենսգրքի 235-րդ հոդվածի 1-ին մասով ազատազրկման ձևով նշանակված պատիժը ՀՀ քրեական օրենսգրքի 70-րդ հոդվածի հիման վրա պայմանականորեն չկիրառելը վերացնել և թողնել կրելու նրա նկատմամբ </w:t>
      </w:r>
      <w:r w:rsidR="00637506" w:rsidRPr="00265C67">
        <w:rPr>
          <w:rFonts w:ascii="GHEA Mariam" w:eastAsia="GHEA Mariam" w:hAnsi="GHEA Mariam" w:cs="GHEA Mariam"/>
          <w:sz w:val="24"/>
          <w:szCs w:val="24"/>
          <w:lang w:val="hy-AM"/>
        </w:rPr>
        <w:t xml:space="preserve">Կոտայքի </w:t>
      </w:r>
      <w:r w:rsidRPr="00265C67">
        <w:rPr>
          <w:rFonts w:ascii="GHEA Mariam" w:eastAsia="GHEA Mariam" w:hAnsi="GHEA Mariam" w:cs="GHEA Mariam"/>
          <w:sz w:val="24"/>
          <w:szCs w:val="24"/>
          <w:lang w:val="hy-AM"/>
        </w:rPr>
        <w:t>մարզի առաջին ատյանի ընդհանուր իրավասության դատարանի` 202</w:t>
      </w:r>
      <w:r w:rsidR="00637506" w:rsidRPr="00265C67">
        <w:rPr>
          <w:rFonts w:ascii="GHEA Mariam" w:eastAsia="GHEA Mariam" w:hAnsi="GHEA Mariam" w:cs="GHEA Mariam"/>
          <w:sz w:val="24"/>
          <w:szCs w:val="24"/>
          <w:lang w:val="hy-AM"/>
        </w:rPr>
        <w:t>4</w:t>
      </w:r>
      <w:r w:rsidRPr="00265C67">
        <w:rPr>
          <w:rFonts w:ascii="GHEA Mariam" w:eastAsia="GHEA Mariam" w:hAnsi="GHEA Mariam" w:cs="GHEA Mariam"/>
          <w:sz w:val="24"/>
          <w:szCs w:val="24"/>
          <w:lang w:val="hy-AM"/>
        </w:rPr>
        <w:t xml:space="preserve"> թվականի </w:t>
      </w:r>
      <w:r w:rsidR="00637506" w:rsidRPr="00265C67">
        <w:rPr>
          <w:rFonts w:ascii="GHEA Mariam" w:eastAsia="GHEA Mariam" w:hAnsi="GHEA Mariam" w:cs="GHEA Mariam"/>
          <w:sz w:val="24"/>
          <w:szCs w:val="24"/>
          <w:lang w:val="hy-AM"/>
        </w:rPr>
        <w:t>հոկտեմբերի 18</w:t>
      </w:r>
      <w:r w:rsidRPr="00265C67">
        <w:rPr>
          <w:rFonts w:ascii="GHEA Mariam" w:eastAsia="GHEA Mariam" w:hAnsi="GHEA Mariam" w:cs="GHEA Mariam"/>
          <w:sz w:val="24"/>
          <w:szCs w:val="24"/>
          <w:lang w:val="hy-AM"/>
        </w:rPr>
        <w:t xml:space="preserve">-ի դատավճռով նշանակված՝ </w:t>
      </w:r>
      <w:r w:rsidR="00637506" w:rsidRPr="00265C67">
        <w:rPr>
          <w:rFonts w:ascii="GHEA Mariam" w:eastAsia="GHEA Mariam" w:hAnsi="GHEA Mariam" w:cs="GHEA Mariam"/>
          <w:sz w:val="24"/>
          <w:szCs w:val="24"/>
          <w:lang w:val="hy-AM"/>
        </w:rPr>
        <w:t>1</w:t>
      </w:r>
      <w:r w:rsidRPr="00265C67">
        <w:rPr>
          <w:rFonts w:ascii="GHEA Mariam" w:eastAsia="GHEA Mariam" w:hAnsi="GHEA Mariam" w:cs="GHEA Mariam"/>
          <w:sz w:val="24"/>
          <w:szCs w:val="24"/>
          <w:lang w:val="hy-AM"/>
        </w:rPr>
        <w:t xml:space="preserve"> (</w:t>
      </w:r>
      <w:r w:rsidR="00637506" w:rsidRPr="00265C67">
        <w:rPr>
          <w:rFonts w:ascii="GHEA Mariam" w:eastAsia="GHEA Mariam" w:hAnsi="GHEA Mariam" w:cs="GHEA Mariam"/>
          <w:sz w:val="24"/>
          <w:szCs w:val="24"/>
          <w:lang w:val="hy-AM"/>
        </w:rPr>
        <w:t>մեկ</w:t>
      </w:r>
      <w:r w:rsidRPr="00265C67">
        <w:rPr>
          <w:rFonts w:ascii="GHEA Mariam" w:eastAsia="GHEA Mariam" w:hAnsi="GHEA Mariam" w:cs="GHEA Mariam"/>
          <w:sz w:val="24"/>
          <w:szCs w:val="24"/>
          <w:lang w:val="hy-AM"/>
        </w:rPr>
        <w:t xml:space="preserve">) տարի ժամկետով ազատազրկումը։ </w:t>
      </w:r>
    </w:p>
    <w:p w14:paraId="7E2BC086" w14:textId="036A4D83" w:rsidR="002B2EA3" w:rsidRPr="00265C67" w:rsidRDefault="002B2EA3" w:rsidP="002B2EA3">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 xml:space="preserve">Պատժի կրման սկիզբը հաշվել </w:t>
      </w:r>
      <w:r w:rsidR="00637506" w:rsidRPr="00265C67">
        <w:rPr>
          <w:rFonts w:ascii="GHEA Mariam" w:eastAsia="GHEA Mariam" w:hAnsi="GHEA Mariam" w:cs="GHEA Mariam"/>
          <w:sz w:val="24"/>
          <w:szCs w:val="24"/>
          <w:lang w:val="hy-AM"/>
        </w:rPr>
        <w:t>Սևակ Սամվելի Ծառուկյանին</w:t>
      </w:r>
      <w:r w:rsidRPr="00265C67">
        <w:rPr>
          <w:rFonts w:ascii="GHEA Mariam" w:eastAsia="GHEA Mariam" w:hAnsi="GHEA Mariam" w:cs="GHEA Mariam"/>
          <w:sz w:val="24"/>
          <w:szCs w:val="24"/>
          <w:lang w:val="hy-AM"/>
        </w:rPr>
        <w:t xml:space="preserve"> փաստացի արգելանքի վերցնելու պահից:</w:t>
      </w:r>
    </w:p>
    <w:p w14:paraId="6F85BDE0" w14:textId="77777777" w:rsidR="002B2EA3" w:rsidRPr="00265C67" w:rsidRDefault="002B2EA3" w:rsidP="002B2EA3">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2. Ստորադաս դատարանների դատական ակտերը մնացած մասով թողնել անփոփոխ:</w:t>
      </w:r>
    </w:p>
    <w:p w14:paraId="6FFFE854" w14:textId="168B29E4" w:rsidR="00B05411" w:rsidRDefault="002B2EA3" w:rsidP="002B2EA3">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265C67">
        <w:rPr>
          <w:rFonts w:ascii="GHEA Mariam" w:eastAsia="GHEA Mariam" w:hAnsi="GHEA Mariam" w:cs="GHEA Mariam"/>
          <w:sz w:val="24"/>
          <w:szCs w:val="24"/>
          <w:lang w:val="hy-AM"/>
        </w:rPr>
        <w:t>Որոշումն օրինական ուժի մեջ է մտնում կայացնելու օրը:</w:t>
      </w:r>
    </w:p>
    <w:p w14:paraId="43D9B242" w14:textId="77777777" w:rsidR="00B82683" w:rsidRPr="00265C67" w:rsidRDefault="00B82683" w:rsidP="002B2EA3">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p>
    <w:p w14:paraId="4780CE9C" w14:textId="3FE5FD0A" w:rsidR="00700340" w:rsidRPr="00265C67" w:rsidRDefault="00196B35" w:rsidP="00E3497D">
      <w:pPr>
        <w:tabs>
          <w:tab w:val="left" w:pos="0"/>
          <w:tab w:val="left" w:pos="142"/>
        </w:tabs>
        <w:spacing w:line="480" w:lineRule="auto"/>
        <w:ind w:left="-2" w:firstLineChars="236" w:firstLine="566"/>
        <w:jc w:val="center"/>
        <w:rPr>
          <w:rFonts w:ascii="GHEA Mariam" w:hAnsi="GHEA Mariam"/>
          <w:sz w:val="24"/>
          <w:szCs w:val="24"/>
          <w:lang w:val="hy-AM"/>
        </w:rPr>
      </w:pPr>
      <w:r w:rsidRPr="00265C67">
        <w:rPr>
          <w:rFonts w:ascii="GHEA Mariam" w:hAnsi="GHEA Mariam"/>
          <w:sz w:val="24"/>
          <w:szCs w:val="24"/>
          <w:lang w:val="hy-AM"/>
        </w:rPr>
        <w:t xml:space="preserve">  </w:t>
      </w:r>
      <w:r w:rsidR="00700340" w:rsidRPr="00265C67">
        <w:rPr>
          <w:rFonts w:ascii="GHEA Mariam" w:hAnsi="GHEA Mariam"/>
          <w:sz w:val="24"/>
          <w:szCs w:val="24"/>
          <w:lang w:val="hy-AM"/>
        </w:rPr>
        <w:t>Նախագահող`</w:t>
      </w:r>
      <w:r w:rsidR="009D2EF9" w:rsidRPr="00265C67">
        <w:rPr>
          <w:rFonts w:ascii="GHEA Mariam" w:hAnsi="GHEA Mariam"/>
          <w:sz w:val="24"/>
          <w:szCs w:val="24"/>
          <w:lang w:val="hy-AM"/>
        </w:rPr>
        <w:t xml:space="preserve">   </w:t>
      </w:r>
      <w:r w:rsidR="00700340" w:rsidRPr="00265C67">
        <w:rPr>
          <w:rFonts w:ascii="GHEA Mariam" w:hAnsi="GHEA Mariam"/>
          <w:sz w:val="24"/>
          <w:szCs w:val="24"/>
          <w:lang w:val="hy-AM"/>
        </w:rPr>
        <w:t xml:space="preserve">     </w:t>
      </w:r>
      <w:r w:rsidR="00E3497D" w:rsidRPr="00265C67">
        <w:rPr>
          <w:rFonts w:ascii="GHEA Mariam" w:hAnsi="GHEA Mariam"/>
          <w:sz w:val="24"/>
          <w:szCs w:val="24"/>
          <w:lang w:val="hy-AM"/>
        </w:rPr>
        <w:tab/>
        <w:t xml:space="preserve">  </w:t>
      </w:r>
      <w:r w:rsidR="00700340" w:rsidRPr="00265C67">
        <w:rPr>
          <w:rFonts w:ascii="GHEA Mariam" w:hAnsi="GHEA Mariam"/>
          <w:sz w:val="24"/>
          <w:szCs w:val="24"/>
          <w:lang w:val="hy-AM"/>
        </w:rPr>
        <w:t xml:space="preserve"> </w:t>
      </w:r>
      <w:r w:rsidR="007F3852" w:rsidRPr="00265C67">
        <w:rPr>
          <w:rFonts w:ascii="GHEA Mariam" w:hAnsi="GHEA Mariam"/>
          <w:sz w:val="24"/>
          <w:szCs w:val="24"/>
          <w:u w:val="single"/>
          <w:lang w:val="hy-AM"/>
        </w:rPr>
        <w:t xml:space="preserve">         </w:t>
      </w:r>
      <w:r w:rsidR="00700340" w:rsidRPr="00265C67">
        <w:rPr>
          <w:rFonts w:ascii="GHEA Mariam" w:hAnsi="GHEA Mariam"/>
          <w:sz w:val="24"/>
          <w:szCs w:val="24"/>
          <w:u w:val="single"/>
          <w:lang w:val="hy-AM"/>
        </w:rPr>
        <w:t xml:space="preserve">                                             </w:t>
      </w:r>
      <w:r w:rsidR="00F66004" w:rsidRPr="00265C67">
        <w:rPr>
          <w:rFonts w:ascii="GHEA Mariam" w:hAnsi="GHEA Mariam"/>
          <w:sz w:val="24"/>
          <w:szCs w:val="24"/>
          <w:u w:val="single"/>
          <w:lang w:val="hy-AM"/>
        </w:rPr>
        <w:t xml:space="preserve"> </w:t>
      </w:r>
      <w:r w:rsidR="00700340" w:rsidRPr="00265C67">
        <w:rPr>
          <w:rFonts w:ascii="GHEA Mariam" w:hAnsi="GHEA Mariam"/>
          <w:sz w:val="24"/>
          <w:szCs w:val="24"/>
          <w:u w:val="single"/>
          <w:lang w:val="hy-AM"/>
        </w:rPr>
        <w:t xml:space="preserve">            Հ.ԱՍԱՏՐՅԱՆ</w:t>
      </w:r>
      <w:r w:rsidR="00700340" w:rsidRPr="00265C67">
        <w:rPr>
          <w:rFonts w:ascii="GHEA Mariam" w:hAnsi="GHEA Mariam"/>
          <w:sz w:val="24"/>
          <w:szCs w:val="24"/>
          <w:lang w:val="hy-AM"/>
        </w:rPr>
        <w:t xml:space="preserve"> </w:t>
      </w:r>
    </w:p>
    <w:p w14:paraId="33830652" w14:textId="2727E999" w:rsidR="00700340" w:rsidRPr="00265C67" w:rsidRDefault="00196B35" w:rsidP="006B2435">
      <w:pPr>
        <w:tabs>
          <w:tab w:val="left" w:pos="0"/>
          <w:tab w:val="left" w:pos="142"/>
        </w:tabs>
        <w:spacing w:line="480" w:lineRule="auto"/>
        <w:ind w:left="-2" w:firstLineChars="236" w:firstLine="566"/>
        <w:jc w:val="center"/>
        <w:rPr>
          <w:rFonts w:ascii="GHEA Mariam" w:hAnsi="GHEA Mariam"/>
          <w:sz w:val="24"/>
          <w:szCs w:val="24"/>
          <w:u w:val="single"/>
          <w:lang w:val="hy-AM"/>
        </w:rPr>
      </w:pPr>
      <w:r w:rsidRPr="00265C67">
        <w:rPr>
          <w:rFonts w:ascii="GHEA Mariam" w:hAnsi="GHEA Mariam"/>
          <w:sz w:val="24"/>
          <w:szCs w:val="24"/>
          <w:lang w:val="hy-AM"/>
        </w:rPr>
        <w:t xml:space="preserve">   </w:t>
      </w:r>
      <w:r w:rsidR="00700340" w:rsidRPr="00265C67">
        <w:rPr>
          <w:rFonts w:ascii="GHEA Mariam" w:hAnsi="GHEA Mariam"/>
          <w:sz w:val="24"/>
          <w:szCs w:val="24"/>
          <w:lang w:val="hy-AM"/>
        </w:rPr>
        <w:t xml:space="preserve">Դատավորներ` </w:t>
      </w:r>
      <w:r w:rsidR="009D2EF9" w:rsidRPr="00265C67">
        <w:rPr>
          <w:rFonts w:ascii="GHEA Mariam" w:hAnsi="GHEA Mariam"/>
          <w:sz w:val="24"/>
          <w:szCs w:val="24"/>
          <w:lang w:val="hy-AM"/>
        </w:rPr>
        <w:t xml:space="preserve">  </w:t>
      </w:r>
      <w:r w:rsidR="00700340" w:rsidRPr="00265C67">
        <w:rPr>
          <w:rFonts w:ascii="GHEA Mariam" w:hAnsi="GHEA Mariam"/>
          <w:sz w:val="24"/>
          <w:szCs w:val="24"/>
          <w:lang w:val="hy-AM"/>
        </w:rPr>
        <w:t xml:space="preserve"> </w:t>
      </w:r>
      <w:r w:rsidR="009D2EF9" w:rsidRPr="00265C67">
        <w:rPr>
          <w:rFonts w:ascii="GHEA Mariam" w:hAnsi="GHEA Mariam"/>
          <w:sz w:val="24"/>
          <w:szCs w:val="24"/>
          <w:lang w:val="hy-AM"/>
        </w:rPr>
        <w:t xml:space="preserve"> </w:t>
      </w:r>
      <w:r w:rsidR="00E3497D" w:rsidRPr="00265C67">
        <w:rPr>
          <w:rFonts w:ascii="GHEA Mariam" w:hAnsi="GHEA Mariam"/>
          <w:sz w:val="24"/>
          <w:szCs w:val="24"/>
          <w:lang w:val="hy-AM"/>
        </w:rPr>
        <w:tab/>
      </w:r>
      <w:r w:rsidR="00700340" w:rsidRPr="00265C67">
        <w:rPr>
          <w:rFonts w:ascii="GHEA Mariam" w:hAnsi="GHEA Mariam"/>
          <w:sz w:val="24"/>
          <w:szCs w:val="24"/>
          <w:lang w:val="hy-AM"/>
        </w:rPr>
        <w:t xml:space="preserve">    </w:t>
      </w:r>
      <w:r w:rsidR="00700340" w:rsidRPr="00265C67">
        <w:rPr>
          <w:rFonts w:ascii="GHEA Mariam" w:hAnsi="GHEA Mariam"/>
          <w:sz w:val="24"/>
          <w:szCs w:val="24"/>
          <w:u w:val="single"/>
          <w:lang w:val="hy-AM"/>
        </w:rPr>
        <w:t xml:space="preserve">                             </w:t>
      </w:r>
      <w:r w:rsidR="007F3852" w:rsidRPr="00265C67">
        <w:rPr>
          <w:rFonts w:ascii="GHEA Mariam" w:hAnsi="GHEA Mariam"/>
          <w:sz w:val="24"/>
          <w:szCs w:val="24"/>
          <w:u w:val="single"/>
          <w:lang w:val="hy-AM"/>
        </w:rPr>
        <w:t xml:space="preserve">     </w:t>
      </w:r>
      <w:r w:rsidR="00A12E8B" w:rsidRPr="00265C67">
        <w:rPr>
          <w:rFonts w:ascii="GHEA Mariam" w:hAnsi="GHEA Mariam"/>
          <w:sz w:val="24"/>
          <w:szCs w:val="24"/>
          <w:u w:val="single"/>
          <w:lang w:val="hy-AM"/>
        </w:rPr>
        <w:t xml:space="preserve"> </w:t>
      </w:r>
      <w:r w:rsidR="00700340" w:rsidRPr="00265C67">
        <w:rPr>
          <w:rFonts w:ascii="GHEA Mariam" w:hAnsi="GHEA Mariam"/>
          <w:sz w:val="24"/>
          <w:szCs w:val="24"/>
          <w:u w:val="single"/>
          <w:lang w:val="hy-AM"/>
        </w:rPr>
        <w:t xml:space="preserve">                           </w:t>
      </w:r>
      <w:r w:rsidR="007F3852" w:rsidRPr="00265C67">
        <w:rPr>
          <w:rFonts w:ascii="GHEA Mariam" w:hAnsi="GHEA Mariam"/>
          <w:sz w:val="24"/>
          <w:szCs w:val="24"/>
          <w:u w:val="single"/>
          <w:lang w:val="hy-AM"/>
        </w:rPr>
        <w:t xml:space="preserve">   </w:t>
      </w:r>
      <w:r w:rsidR="00A12E8B" w:rsidRPr="00265C67">
        <w:rPr>
          <w:rFonts w:ascii="GHEA Mariam" w:hAnsi="GHEA Mariam"/>
          <w:sz w:val="24"/>
          <w:szCs w:val="24"/>
          <w:u w:val="single"/>
          <w:lang w:val="hy-AM"/>
        </w:rPr>
        <w:t>Հ</w:t>
      </w:r>
      <w:r w:rsidR="00700340" w:rsidRPr="00265C67">
        <w:rPr>
          <w:rFonts w:ascii="GHEA Mariam" w:hAnsi="GHEA Mariam"/>
          <w:sz w:val="24"/>
          <w:szCs w:val="24"/>
          <w:u w:val="single"/>
          <w:lang w:val="hy-AM"/>
        </w:rPr>
        <w:t>.</w:t>
      </w:r>
      <w:r w:rsidR="00A12E8B" w:rsidRPr="00265C67">
        <w:rPr>
          <w:rFonts w:ascii="GHEA Mariam" w:hAnsi="GHEA Mariam"/>
          <w:sz w:val="24"/>
          <w:szCs w:val="24"/>
          <w:u w:val="single"/>
          <w:lang w:val="hy-AM"/>
        </w:rPr>
        <w:t>ԳՐԻԳՈՐ</w:t>
      </w:r>
      <w:r w:rsidR="00700340" w:rsidRPr="00265C67">
        <w:rPr>
          <w:rFonts w:ascii="GHEA Mariam" w:hAnsi="GHEA Mariam"/>
          <w:sz w:val="24"/>
          <w:szCs w:val="24"/>
          <w:u w:val="single"/>
          <w:lang w:val="hy-AM"/>
        </w:rPr>
        <w:t>ՅԱՆ</w:t>
      </w:r>
    </w:p>
    <w:p w14:paraId="449654DA" w14:textId="50205DAD" w:rsidR="00700340" w:rsidRPr="00265C67" w:rsidRDefault="007F3852"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265C67">
        <w:rPr>
          <w:rFonts w:ascii="GHEA Mariam" w:hAnsi="GHEA Mariam"/>
          <w:sz w:val="24"/>
          <w:szCs w:val="24"/>
          <w:lang w:val="hy-AM"/>
        </w:rPr>
        <w:t xml:space="preserve">  </w:t>
      </w:r>
      <w:r w:rsidR="00700340" w:rsidRPr="00265C67">
        <w:rPr>
          <w:rFonts w:ascii="GHEA Mariam" w:hAnsi="GHEA Mariam"/>
          <w:sz w:val="24"/>
          <w:szCs w:val="24"/>
          <w:lang w:val="hy-AM"/>
        </w:rPr>
        <w:t xml:space="preserve"> </w:t>
      </w:r>
      <w:r w:rsidR="004F40F2" w:rsidRPr="00265C67">
        <w:rPr>
          <w:rFonts w:ascii="GHEA Mariam" w:hAnsi="GHEA Mariam"/>
          <w:sz w:val="24"/>
          <w:szCs w:val="24"/>
          <w:lang w:val="hy-AM"/>
        </w:rPr>
        <w:t xml:space="preserve"> </w:t>
      </w:r>
      <w:r w:rsidRPr="00265C67">
        <w:rPr>
          <w:rFonts w:ascii="GHEA Mariam" w:hAnsi="GHEA Mariam"/>
          <w:sz w:val="24"/>
          <w:szCs w:val="24"/>
          <w:lang w:val="hy-AM"/>
        </w:rPr>
        <w:t xml:space="preserve"> </w:t>
      </w:r>
      <w:r w:rsidR="00700340" w:rsidRPr="00265C67">
        <w:rPr>
          <w:rFonts w:ascii="GHEA Mariam" w:hAnsi="GHEA Mariam"/>
          <w:sz w:val="24"/>
          <w:szCs w:val="24"/>
          <w:u w:val="single"/>
          <w:lang w:val="hy-AM"/>
        </w:rPr>
        <w:t xml:space="preserve">      </w:t>
      </w:r>
      <w:r w:rsidR="00196B35" w:rsidRPr="00265C67">
        <w:rPr>
          <w:rFonts w:ascii="GHEA Mariam" w:hAnsi="GHEA Mariam"/>
          <w:sz w:val="24"/>
          <w:szCs w:val="24"/>
          <w:u w:val="single"/>
          <w:lang w:val="hy-AM"/>
        </w:rPr>
        <w:t xml:space="preserve"> </w:t>
      </w:r>
      <w:r w:rsidR="00700340" w:rsidRPr="00265C67">
        <w:rPr>
          <w:rFonts w:ascii="GHEA Mariam" w:hAnsi="GHEA Mariam"/>
          <w:sz w:val="24"/>
          <w:szCs w:val="24"/>
          <w:u w:val="single"/>
          <w:lang w:val="hy-AM"/>
        </w:rPr>
        <w:t xml:space="preserve">                  </w:t>
      </w:r>
      <w:r w:rsidR="004F40F2" w:rsidRPr="00265C67">
        <w:rPr>
          <w:rFonts w:ascii="GHEA Mariam" w:hAnsi="GHEA Mariam"/>
          <w:sz w:val="24"/>
          <w:szCs w:val="24"/>
          <w:u w:val="single"/>
          <w:lang w:val="hy-AM"/>
        </w:rPr>
        <w:t xml:space="preserve">                                  </w:t>
      </w:r>
      <w:r w:rsidR="00700340" w:rsidRPr="00265C67">
        <w:rPr>
          <w:rFonts w:ascii="GHEA Mariam" w:hAnsi="GHEA Mariam"/>
          <w:sz w:val="24"/>
          <w:szCs w:val="24"/>
          <w:u w:val="single"/>
          <w:lang w:val="hy-AM"/>
        </w:rPr>
        <w:t xml:space="preserve"> Լ.ԹԱԴԵՎՈՍՅԱՆ</w:t>
      </w:r>
    </w:p>
    <w:p w14:paraId="3C114A95" w14:textId="38E656FF" w:rsidR="00EE5AE8" w:rsidRPr="00265C67" w:rsidRDefault="00302AC1" w:rsidP="000F6516">
      <w:pPr>
        <w:tabs>
          <w:tab w:val="left" w:pos="0"/>
          <w:tab w:val="left" w:pos="142"/>
        </w:tabs>
        <w:spacing w:line="480" w:lineRule="auto"/>
        <w:ind w:left="-2" w:firstLineChars="236" w:firstLine="566"/>
        <w:jc w:val="right"/>
        <w:rPr>
          <w:rFonts w:ascii="GHEA Mariam" w:hAnsi="GHEA Mariam"/>
          <w:sz w:val="24"/>
          <w:szCs w:val="24"/>
          <w:lang w:val="hy-AM"/>
        </w:rPr>
      </w:pPr>
      <w:r w:rsidRPr="00265C67">
        <w:rPr>
          <w:rFonts w:ascii="GHEA Mariam" w:hAnsi="GHEA Mariam"/>
          <w:sz w:val="24"/>
          <w:szCs w:val="24"/>
          <w:lang w:val="hy-AM"/>
        </w:rPr>
        <w:t xml:space="preserve">      </w:t>
      </w:r>
      <w:r w:rsidRPr="00265C67">
        <w:rPr>
          <w:rFonts w:ascii="GHEA Mariam" w:hAnsi="GHEA Mariam"/>
          <w:sz w:val="24"/>
          <w:szCs w:val="24"/>
          <w:u w:val="single"/>
          <w:lang w:val="hy-AM"/>
        </w:rPr>
        <w:t xml:space="preserve">         </w:t>
      </w:r>
      <w:r w:rsidR="00196B35" w:rsidRPr="00265C67">
        <w:rPr>
          <w:rFonts w:ascii="GHEA Mariam" w:hAnsi="GHEA Mariam"/>
          <w:sz w:val="24"/>
          <w:szCs w:val="24"/>
          <w:u w:val="single"/>
          <w:lang w:val="hy-AM"/>
        </w:rPr>
        <w:t xml:space="preserve"> </w:t>
      </w:r>
      <w:r w:rsidR="00E3497D" w:rsidRPr="00265C67">
        <w:rPr>
          <w:rFonts w:ascii="GHEA Mariam" w:hAnsi="GHEA Mariam"/>
          <w:sz w:val="24"/>
          <w:szCs w:val="24"/>
          <w:u w:val="single"/>
          <w:lang w:val="hy-AM"/>
        </w:rPr>
        <w:t xml:space="preserve"> </w:t>
      </w:r>
      <w:r w:rsidRPr="00265C67">
        <w:rPr>
          <w:rFonts w:ascii="GHEA Mariam" w:hAnsi="GHEA Mariam"/>
          <w:sz w:val="24"/>
          <w:szCs w:val="24"/>
          <w:u w:val="single"/>
          <w:lang w:val="hy-AM"/>
        </w:rPr>
        <w:t xml:space="preserve">                                                       Ա.ՊՈՂՈՍՅԱՆ</w:t>
      </w:r>
    </w:p>
    <w:sectPr w:rsidR="00EE5AE8" w:rsidRPr="00265C67" w:rsidSect="0059033D">
      <w:headerReference w:type="even" r:id="rId10"/>
      <w:headerReference w:type="default" r:id="rId11"/>
      <w:footerReference w:type="even" r:id="rId12"/>
      <w:footerReference w:type="default" r:id="rId13"/>
      <w:headerReference w:type="first" r:id="rId14"/>
      <w:footerReference w:type="first" r:id="rId15"/>
      <w:pgSz w:w="11900" w:h="16840" w:code="9"/>
      <w:pgMar w:top="1077" w:right="851" w:bottom="1077"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AC49" w14:textId="77777777" w:rsidR="002B25CE" w:rsidRDefault="002B25CE">
      <w:pPr>
        <w:ind w:hanging="2"/>
      </w:pPr>
      <w:r>
        <w:separator/>
      </w:r>
    </w:p>
  </w:endnote>
  <w:endnote w:type="continuationSeparator" w:id="0">
    <w:p w14:paraId="356290CC" w14:textId="77777777" w:rsidR="002B25CE" w:rsidRDefault="002B25C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F8B0" w14:textId="77777777" w:rsidR="00907D17" w:rsidRDefault="00907D17">
    <w:pPr>
      <w:pStyle w:val="a8"/>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AE90" w14:textId="77777777" w:rsidR="00907D17" w:rsidRPr="0096500D" w:rsidRDefault="00907D17" w:rsidP="0096500D">
    <w:pPr>
      <w:pStyle w:val="a8"/>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9D1C" w14:textId="77777777" w:rsidR="00907D17" w:rsidRDefault="00907D17">
    <w:pPr>
      <w:pStyle w:val="a8"/>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955C" w14:textId="77777777" w:rsidR="002B25CE" w:rsidRDefault="002B25CE">
      <w:pPr>
        <w:ind w:hanging="2"/>
      </w:pPr>
      <w:r>
        <w:separator/>
      </w:r>
    </w:p>
  </w:footnote>
  <w:footnote w:type="continuationSeparator" w:id="0">
    <w:p w14:paraId="1E44A66D" w14:textId="77777777" w:rsidR="002B25CE" w:rsidRDefault="002B25CE">
      <w:pPr>
        <w:ind w:hanging="2"/>
      </w:pPr>
      <w:r>
        <w:continuationSeparator/>
      </w:r>
    </w:p>
  </w:footnote>
  <w:footnote w:id="1">
    <w:p w14:paraId="5E3AE1C1" w14:textId="77777777" w:rsidR="003926C6" w:rsidRPr="00891E48" w:rsidRDefault="003926C6" w:rsidP="003926C6">
      <w:pPr>
        <w:pStyle w:val="af1"/>
        <w:ind w:leftChars="0" w:left="2" w:hanging="2"/>
        <w:rPr>
          <w:rFonts w:ascii="GHEA Mariam" w:hAnsi="GHEA Mariam"/>
          <w:color w:val="FF0000"/>
          <w:lang w:val="hy-AM"/>
        </w:rPr>
      </w:pPr>
      <w:r w:rsidRPr="00F6461D">
        <w:rPr>
          <w:rStyle w:val="ac"/>
          <w:rFonts w:ascii="GHEA Mariam" w:hAnsi="GHEA Mariam"/>
        </w:rPr>
        <w:footnoteRef/>
      </w:r>
      <w:r w:rsidRPr="00F6461D">
        <w:rPr>
          <w:rFonts w:ascii="GHEA Mariam" w:hAnsi="GHEA Mariam"/>
        </w:rPr>
        <w:t xml:space="preserve"> </w:t>
      </w:r>
      <w:proofErr w:type="spellStart"/>
      <w:r w:rsidRPr="00F6461D">
        <w:rPr>
          <w:rFonts w:ascii="GHEA Mariam" w:hAnsi="GHEA Mariam"/>
        </w:rPr>
        <w:t>Տե՛ս</w:t>
      </w:r>
      <w:proofErr w:type="spellEnd"/>
      <w:r w:rsidRPr="00F6461D">
        <w:rPr>
          <w:rFonts w:ascii="GHEA Mariam" w:hAnsi="GHEA Mariam"/>
        </w:rPr>
        <w:t xml:space="preserve"> </w:t>
      </w:r>
      <w:proofErr w:type="spellStart"/>
      <w:r w:rsidRPr="00F6461D">
        <w:rPr>
          <w:rFonts w:ascii="GHEA Mariam" w:hAnsi="GHEA Mariam"/>
        </w:rPr>
        <w:t>վարույթի</w:t>
      </w:r>
      <w:proofErr w:type="spellEnd"/>
      <w:r w:rsidRPr="00F6461D">
        <w:rPr>
          <w:rFonts w:ascii="GHEA Mariam" w:hAnsi="GHEA Mariam"/>
        </w:rPr>
        <w:t xml:space="preserve"> </w:t>
      </w:r>
      <w:proofErr w:type="spellStart"/>
      <w:r w:rsidRPr="00F6461D">
        <w:rPr>
          <w:rFonts w:ascii="GHEA Mariam" w:hAnsi="GHEA Mariam"/>
        </w:rPr>
        <w:t>նյութեր</w:t>
      </w:r>
      <w:proofErr w:type="spellEnd"/>
      <w:r w:rsidRPr="00F6461D">
        <w:rPr>
          <w:rFonts w:ascii="GHEA Mariam" w:hAnsi="GHEA Mariam"/>
        </w:rPr>
        <w:t xml:space="preserve">, </w:t>
      </w:r>
      <w:proofErr w:type="spellStart"/>
      <w:r w:rsidRPr="00F6461D">
        <w:rPr>
          <w:rFonts w:ascii="GHEA Mariam" w:hAnsi="GHEA Mariam"/>
        </w:rPr>
        <w:t>հատոր</w:t>
      </w:r>
      <w:proofErr w:type="spellEnd"/>
      <w:r w:rsidRPr="00F6461D">
        <w:rPr>
          <w:rFonts w:ascii="GHEA Mariam" w:hAnsi="GHEA Mariam"/>
        </w:rPr>
        <w:t xml:space="preserve"> </w:t>
      </w:r>
      <w:r w:rsidRPr="00F6461D">
        <w:rPr>
          <w:rFonts w:ascii="GHEA Mariam" w:hAnsi="GHEA Mariam"/>
          <w:lang w:val="hy-AM"/>
        </w:rPr>
        <w:t>2</w:t>
      </w:r>
      <w:r w:rsidRPr="00F6461D">
        <w:rPr>
          <w:rFonts w:ascii="GHEA Mariam" w:hAnsi="GHEA Mariam"/>
        </w:rPr>
        <w:t xml:space="preserve">, </w:t>
      </w:r>
      <w:proofErr w:type="spellStart"/>
      <w:r w:rsidRPr="00F6461D">
        <w:rPr>
          <w:rFonts w:ascii="GHEA Mariam" w:hAnsi="GHEA Mariam"/>
        </w:rPr>
        <w:t>թերթ</w:t>
      </w:r>
      <w:proofErr w:type="spellEnd"/>
      <w:r w:rsidRPr="00F6461D">
        <w:rPr>
          <w:rFonts w:ascii="GHEA Mariam" w:hAnsi="GHEA Mariam"/>
        </w:rPr>
        <w:t xml:space="preserve"> 149։</w:t>
      </w:r>
    </w:p>
  </w:footnote>
  <w:footnote w:id="2">
    <w:p w14:paraId="1606E7BF" w14:textId="77777777" w:rsidR="003926C6" w:rsidRPr="000F6516" w:rsidRDefault="003926C6" w:rsidP="003926C6">
      <w:pPr>
        <w:pStyle w:val="af1"/>
        <w:ind w:leftChars="0" w:left="2" w:hanging="2"/>
        <w:rPr>
          <w:rFonts w:ascii="GHEA Mariam" w:hAnsi="GHEA Mariam"/>
          <w:lang w:val="hy-AM"/>
        </w:rPr>
      </w:pPr>
      <w:r w:rsidRPr="000F6516">
        <w:rPr>
          <w:rStyle w:val="ac"/>
          <w:rFonts w:ascii="GHEA Mariam" w:hAnsi="GHEA Mariam"/>
        </w:rPr>
        <w:footnoteRef/>
      </w:r>
      <w:r w:rsidRPr="000F6516">
        <w:rPr>
          <w:rFonts w:ascii="GHEA Mariam" w:hAnsi="GHEA Mariam"/>
          <w:lang w:val="hy-AM"/>
        </w:rPr>
        <w:t xml:space="preserve"> </w:t>
      </w:r>
      <w:r w:rsidRPr="000F6516">
        <w:rPr>
          <w:rFonts w:ascii="GHEA Mariam" w:hAnsi="GHEA Mariam"/>
          <w:lang w:val="hy-AM"/>
        </w:rPr>
        <w:t xml:space="preserve">Տե՛ս վարույթի նյութեր, հատոր </w:t>
      </w:r>
      <w:r>
        <w:rPr>
          <w:rFonts w:ascii="GHEA Mariam" w:hAnsi="GHEA Mariam"/>
          <w:lang w:val="hy-AM"/>
        </w:rPr>
        <w:t>5</w:t>
      </w:r>
      <w:r w:rsidRPr="000F6516">
        <w:rPr>
          <w:rFonts w:ascii="GHEA Mariam" w:hAnsi="GHEA Mariam"/>
          <w:lang w:val="hy-AM"/>
        </w:rPr>
        <w:t xml:space="preserve">, թերթեր </w:t>
      </w:r>
      <w:r>
        <w:rPr>
          <w:rFonts w:ascii="GHEA Mariam" w:hAnsi="GHEA Mariam"/>
          <w:lang w:val="hy-AM"/>
        </w:rPr>
        <w:t>100-131</w:t>
      </w:r>
      <w:r w:rsidRPr="000F6516">
        <w:rPr>
          <w:rFonts w:ascii="GHEA Mariam" w:hAnsi="GHEA Mariam"/>
          <w:lang w:val="hy-AM"/>
        </w:rPr>
        <w:t>։</w:t>
      </w:r>
    </w:p>
  </w:footnote>
  <w:footnote w:id="3">
    <w:p w14:paraId="0F203ADA" w14:textId="507BDA7D" w:rsidR="00025997" w:rsidRPr="00627E9A" w:rsidRDefault="00025997" w:rsidP="000F6516">
      <w:pPr>
        <w:pStyle w:val="af1"/>
        <w:ind w:leftChars="0" w:firstLineChars="0" w:firstLine="0"/>
        <w:rPr>
          <w:rFonts w:ascii="GHEA Mariam" w:hAnsi="GHEA Mariam"/>
          <w:lang w:val="hy-AM"/>
        </w:rPr>
      </w:pPr>
      <w:r>
        <w:rPr>
          <w:rStyle w:val="ac"/>
        </w:rPr>
        <w:footnoteRef/>
      </w:r>
      <w:r w:rsidRPr="00627E9A">
        <w:rPr>
          <w:lang w:val="hy-AM"/>
        </w:rPr>
        <w:t xml:space="preserve"> </w:t>
      </w:r>
      <w:r w:rsidRPr="00627E9A">
        <w:rPr>
          <w:rFonts w:ascii="GHEA Mariam" w:hAnsi="GHEA Mariam"/>
          <w:lang w:val="hy-AM"/>
        </w:rPr>
        <w:t xml:space="preserve">Տե՛ս վարույթի նյութեր, հատոր </w:t>
      </w:r>
      <w:r w:rsidR="00DD2A44">
        <w:rPr>
          <w:rFonts w:ascii="GHEA Mariam" w:hAnsi="GHEA Mariam"/>
          <w:lang w:val="hy-AM"/>
        </w:rPr>
        <w:t>6</w:t>
      </w:r>
      <w:r w:rsidRPr="00627E9A">
        <w:rPr>
          <w:rFonts w:ascii="GHEA Mariam" w:hAnsi="GHEA Mariam"/>
          <w:lang w:val="hy-AM"/>
        </w:rPr>
        <w:t xml:space="preserve">, թերթեր </w:t>
      </w:r>
      <w:r w:rsidR="00DD2A44">
        <w:rPr>
          <w:rFonts w:ascii="GHEA Mariam" w:hAnsi="GHEA Mariam"/>
          <w:lang w:val="hy-AM"/>
        </w:rPr>
        <w:t>163-166</w:t>
      </w:r>
      <w:r w:rsidRPr="00627E9A">
        <w:rPr>
          <w:rFonts w:ascii="GHEA Mariam" w:hAnsi="GHEA Mariam"/>
          <w:lang w:val="hy-AM"/>
        </w:rPr>
        <w:t>։</w:t>
      </w:r>
    </w:p>
  </w:footnote>
  <w:footnote w:id="4">
    <w:p w14:paraId="44293AE2" w14:textId="77777777" w:rsidR="00865EF3" w:rsidRDefault="00865EF3" w:rsidP="00865EF3">
      <w:pPr>
        <w:pStyle w:val="af1"/>
        <w:ind w:hanging="2"/>
        <w:jc w:val="both"/>
        <w:rPr>
          <w:rFonts w:ascii="Times New Roman" w:hAnsi="Times New Roman"/>
          <w:color w:val="000000"/>
          <w:lang w:val="hy-AM"/>
        </w:rPr>
      </w:pPr>
      <w:r>
        <w:rPr>
          <w:rStyle w:val="ac"/>
        </w:rPr>
        <w:footnoteRef/>
      </w:r>
      <w:r>
        <w:rPr>
          <w:lang w:val="hy-AM"/>
        </w:rPr>
        <w:t xml:space="preserve"> </w:t>
      </w:r>
      <w:r>
        <w:rPr>
          <w:rFonts w:ascii="GHEA Mariam" w:hAnsi="GHEA Mariam" w:cs="Sylfaen"/>
          <w:lang w:val="hy-AM"/>
        </w:rPr>
        <w:t xml:space="preserve">Տե՛ս Վճռաբեկ դատարանի՝ </w:t>
      </w:r>
      <w:r>
        <w:rPr>
          <w:rFonts w:ascii="GHEA Mariam" w:hAnsi="GHEA Mariam" w:cs="Sylfaen"/>
          <w:i/>
          <w:iCs/>
          <w:lang w:val="hy-AM"/>
        </w:rPr>
        <w:t xml:space="preserve">Գառնիկ Գալստյանի </w:t>
      </w:r>
      <w:r>
        <w:rPr>
          <w:rFonts w:ascii="GHEA Mariam" w:hAnsi="GHEA Mariam" w:cs="Sylfaen"/>
          <w:lang w:val="hy-AM"/>
        </w:rPr>
        <w:t>գործով 2014 թվականի դեկտեմբերի 16-ի թիվ ԵՄԴ/0027/01/14 որոշման 22-րդ կետը:</w:t>
      </w:r>
    </w:p>
  </w:footnote>
  <w:footnote w:id="5">
    <w:p w14:paraId="03598A17" w14:textId="77777777" w:rsidR="00585C4B" w:rsidRPr="000F6516" w:rsidRDefault="00585C4B" w:rsidP="00585C4B">
      <w:pPr>
        <w:pStyle w:val="af1"/>
        <w:tabs>
          <w:tab w:val="left" w:pos="-284"/>
        </w:tabs>
        <w:ind w:leftChars="0" w:firstLineChars="0" w:firstLine="0"/>
        <w:jc w:val="both"/>
        <w:rPr>
          <w:rFonts w:ascii="GHEA Mariam" w:hAnsi="GHEA Mariam"/>
          <w:lang w:val="hy-AM"/>
        </w:rPr>
      </w:pPr>
      <w:r w:rsidRPr="000F6516">
        <w:rPr>
          <w:rStyle w:val="ac"/>
          <w:rFonts w:ascii="GHEA Mariam" w:hAnsi="GHEA Mariam"/>
        </w:rPr>
        <w:footnoteRef/>
      </w:r>
      <w:r w:rsidRPr="000F6516">
        <w:rPr>
          <w:rFonts w:ascii="GHEA Mariam" w:hAnsi="GHEA Mariam"/>
          <w:shd w:val="clear" w:color="auto" w:fill="FFFFFF"/>
          <w:lang w:val="hy-AM"/>
        </w:rPr>
        <w:t xml:space="preserve"> Տե՛ս Վճռաբեկ դատարանի՝ </w:t>
      </w:r>
      <w:r w:rsidRPr="000F6516">
        <w:rPr>
          <w:rFonts w:ascii="GHEA Mariam" w:hAnsi="GHEA Mariam"/>
          <w:i/>
          <w:shd w:val="clear" w:color="auto" w:fill="FFFFFF"/>
          <w:lang w:val="hy-AM"/>
        </w:rPr>
        <w:t>Արմեն Շահբազյանի</w:t>
      </w:r>
      <w:r w:rsidRPr="000F6516">
        <w:rPr>
          <w:rFonts w:ascii="GHEA Mariam" w:hAnsi="GHEA Mariam"/>
          <w:shd w:val="clear" w:color="auto" w:fill="FFFFFF"/>
          <w:lang w:val="hy-AM"/>
        </w:rPr>
        <w:t xml:space="preserve"> գործով 2014 թվականի օգոստոսի 15-ի թիվ ԵՇԴ/0143/01/13, </w:t>
      </w:r>
      <w:r w:rsidRPr="000F6516">
        <w:rPr>
          <w:rFonts w:ascii="GHEA Mariam" w:hAnsi="GHEA Mariam"/>
          <w:i/>
          <w:iCs/>
          <w:lang w:val="hy-AM"/>
        </w:rPr>
        <w:t xml:space="preserve">Արմեն Գրիգորյանի </w:t>
      </w:r>
      <w:r w:rsidRPr="000F6516">
        <w:rPr>
          <w:rFonts w:ascii="GHEA Mariam" w:hAnsi="GHEA Mariam"/>
          <w:shd w:val="clear" w:color="auto" w:fill="FFFFFF"/>
          <w:lang w:val="hy-AM"/>
        </w:rPr>
        <w:t xml:space="preserve">գործով </w:t>
      </w:r>
      <w:r w:rsidRPr="000F6516">
        <w:rPr>
          <w:rFonts w:ascii="GHEA Mariam" w:hAnsi="GHEA Mariam"/>
          <w:lang w:val="hy-AM"/>
        </w:rPr>
        <w:t xml:space="preserve">2021 թվականի փետրվարի 10-ի </w:t>
      </w:r>
      <w:r w:rsidRPr="000F6516">
        <w:rPr>
          <w:rFonts w:ascii="GHEA Mariam" w:hAnsi="GHEA Mariam"/>
          <w:shd w:val="clear" w:color="auto" w:fill="FFFFFF"/>
          <w:lang w:val="hy-AM"/>
        </w:rPr>
        <w:t xml:space="preserve">թիվ </w:t>
      </w:r>
      <w:r w:rsidRPr="000F6516">
        <w:rPr>
          <w:rFonts w:ascii="GHEA Mariam" w:hAnsi="GHEA Mariam"/>
          <w:lang w:val="hy-AM"/>
        </w:rPr>
        <w:t xml:space="preserve">ԵԴ/0335/01/19, </w:t>
      </w:r>
      <w:r w:rsidRPr="000F6516">
        <w:rPr>
          <w:rFonts w:ascii="GHEA Mariam" w:hAnsi="GHEA Mariam"/>
          <w:i/>
          <w:shd w:val="clear" w:color="auto" w:fill="FFFFFF"/>
          <w:lang w:val="hy-AM"/>
        </w:rPr>
        <w:t>Սարգիս Խաչատրյանի</w:t>
      </w:r>
      <w:r w:rsidRPr="000F6516">
        <w:rPr>
          <w:rFonts w:ascii="GHEA Mariam" w:hAnsi="GHEA Mariam"/>
          <w:shd w:val="clear" w:color="auto" w:fill="FFFFFF"/>
          <w:lang w:val="hy-AM"/>
        </w:rPr>
        <w:t xml:space="preserve"> գործով 2015 թվականի մարտի 27-ի թիվ ՏԴ/0031/01/14, </w:t>
      </w:r>
      <w:r w:rsidRPr="000F6516">
        <w:rPr>
          <w:rFonts w:ascii="GHEA Mariam" w:hAnsi="GHEA Mariam"/>
          <w:i/>
          <w:shd w:val="clear" w:color="auto" w:fill="FFFFFF"/>
          <w:lang w:val="hy-AM"/>
        </w:rPr>
        <w:t>Նարեկ Խաչատրյանի</w:t>
      </w:r>
      <w:r w:rsidRPr="000F6516">
        <w:rPr>
          <w:rFonts w:ascii="GHEA Mariam" w:hAnsi="GHEA Mariam"/>
          <w:shd w:val="clear" w:color="auto" w:fill="FFFFFF"/>
          <w:lang w:val="hy-AM"/>
        </w:rPr>
        <w:t xml:space="preserve"> գործով 2015 թվականի օգոստոսի 28-ի թիվ ԵԿԴ/0191/01/14, </w:t>
      </w:r>
      <w:r w:rsidRPr="000F6516">
        <w:rPr>
          <w:rFonts w:ascii="GHEA Mariam" w:hAnsi="GHEA Mariam"/>
          <w:i/>
          <w:shd w:val="clear" w:color="auto" w:fill="FFFFFF"/>
          <w:lang w:val="hy-AM"/>
        </w:rPr>
        <w:t>Արսեն Կարապետյանի և Ռուբեն Գուլգուլյանի</w:t>
      </w:r>
      <w:r w:rsidRPr="000F6516">
        <w:rPr>
          <w:rFonts w:ascii="GHEA Mariam" w:hAnsi="GHEA Mariam"/>
          <w:shd w:val="clear" w:color="auto" w:fill="FFFFFF"/>
          <w:lang w:val="hy-AM"/>
        </w:rPr>
        <w:t xml:space="preserve"> գործով 2015 թվականի օգոստոսի 28-ի թիվ ԵԱԴԴ/0011/01/14, </w:t>
      </w:r>
      <w:r w:rsidRPr="000F6516">
        <w:rPr>
          <w:rFonts w:ascii="GHEA Mariam" w:hAnsi="GHEA Mariam"/>
          <w:i/>
          <w:shd w:val="clear" w:color="auto" w:fill="FFFFFF"/>
          <w:lang w:val="hy-AM"/>
        </w:rPr>
        <w:t xml:space="preserve">Սերգեյ Աբովյանի </w:t>
      </w:r>
      <w:r w:rsidRPr="000F6516">
        <w:rPr>
          <w:rFonts w:ascii="GHEA Mariam" w:hAnsi="GHEA Mariam"/>
          <w:shd w:val="clear" w:color="auto" w:fill="FFFFFF"/>
          <w:lang w:val="hy-AM"/>
        </w:rPr>
        <w:t xml:space="preserve">գործով 2016 թվականի հունիսի 24-ի թիվ ԵԱԴԴ/0038/01/15, </w:t>
      </w:r>
      <w:r w:rsidRPr="000F6516">
        <w:rPr>
          <w:rFonts w:ascii="GHEA Mariam" w:hAnsi="GHEA Mariam"/>
          <w:i/>
          <w:shd w:val="clear" w:color="auto" w:fill="FFFFFF"/>
          <w:lang w:val="hy-AM"/>
        </w:rPr>
        <w:t>Անդրանիկ Ալավերդյանի</w:t>
      </w:r>
      <w:r w:rsidRPr="000F6516">
        <w:rPr>
          <w:rFonts w:ascii="GHEA Mariam" w:hAnsi="GHEA Mariam"/>
          <w:shd w:val="clear" w:color="auto" w:fill="FFFFFF"/>
          <w:lang w:val="hy-AM"/>
        </w:rPr>
        <w:t xml:space="preserve"> գործով 2021 թվականի հուլիսի 20-ի թիվ ԿԴ2/0026/01/19 որոշումները:</w:t>
      </w:r>
    </w:p>
  </w:footnote>
  <w:footnote w:id="6">
    <w:p w14:paraId="1D1357F1" w14:textId="77777777" w:rsidR="00585C4B" w:rsidRPr="00403AD7" w:rsidRDefault="00585C4B" w:rsidP="00585C4B">
      <w:pPr>
        <w:pStyle w:val="af1"/>
        <w:tabs>
          <w:tab w:val="left" w:pos="-284"/>
        </w:tabs>
        <w:ind w:leftChars="0" w:firstLineChars="0" w:firstLine="0"/>
        <w:jc w:val="both"/>
        <w:rPr>
          <w:rFonts w:ascii="GHEA Mariam" w:hAnsi="GHEA Mariam"/>
          <w:lang w:val="hy-AM"/>
        </w:rPr>
      </w:pPr>
      <w:r w:rsidRPr="00403AD7">
        <w:rPr>
          <w:rStyle w:val="ac"/>
          <w:rFonts w:ascii="GHEA Mariam" w:hAnsi="GHEA Mariam"/>
        </w:rPr>
        <w:footnoteRef/>
      </w:r>
      <w:r w:rsidRPr="00403AD7">
        <w:rPr>
          <w:rFonts w:ascii="GHEA Mariam" w:hAnsi="GHEA Mariam"/>
          <w:lang w:val="hy-AM"/>
        </w:rPr>
        <w:t xml:space="preserve"> Հանցագործության հանրային վտանգավորության աստիճանի և բնույթի վերաբերյալ, ի թիվս այլ որոշումների, մանրամասն տե՛ս Վճռաբեկ դատարանի՝ </w:t>
      </w:r>
      <w:r w:rsidRPr="00403AD7">
        <w:rPr>
          <w:rFonts w:ascii="GHEA Mariam" w:hAnsi="GHEA Mariam"/>
          <w:i/>
          <w:iCs/>
          <w:lang w:val="hy-AM"/>
        </w:rPr>
        <w:t>Գարուշ Մադաթյանի</w:t>
      </w:r>
      <w:r w:rsidRPr="00403AD7">
        <w:rPr>
          <w:rFonts w:ascii="GHEA Mariam" w:hAnsi="GHEA Mariam"/>
          <w:lang w:val="hy-AM"/>
        </w:rPr>
        <w:t xml:space="preserve"> գործով 2009 թվականի փետրվարի 17-ի թիվ ԵՇԴ/0029/01/08, </w:t>
      </w:r>
      <w:r w:rsidRPr="00403AD7">
        <w:rPr>
          <w:rFonts w:ascii="GHEA Mariam" w:hAnsi="GHEA Mariam"/>
          <w:i/>
          <w:iCs/>
          <w:lang w:val="hy-AM"/>
        </w:rPr>
        <w:t>Արարատ Ավագյանի և Վահան Սահակյանի</w:t>
      </w:r>
      <w:r w:rsidRPr="00403AD7">
        <w:rPr>
          <w:rFonts w:ascii="GHEA Mariam" w:hAnsi="GHEA Mariam"/>
          <w:lang w:val="hy-AM"/>
        </w:rPr>
        <w:t xml:space="preserve"> գործով 2014 թվականի հոկտեմբերի 31-ի թիվ ԵԿԴ/0252/01/13 որոշումները:</w:t>
      </w:r>
    </w:p>
  </w:footnote>
  <w:footnote w:id="7">
    <w:p w14:paraId="0A218C40" w14:textId="77777777" w:rsidR="00585C4B" w:rsidRPr="00235675" w:rsidRDefault="00585C4B" w:rsidP="00585C4B">
      <w:pPr>
        <w:pStyle w:val="af1"/>
        <w:tabs>
          <w:tab w:val="left" w:pos="-284"/>
        </w:tabs>
        <w:ind w:leftChars="0" w:firstLineChars="0" w:firstLine="0"/>
        <w:jc w:val="both"/>
        <w:rPr>
          <w:lang w:val="hy-AM"/>
        </w:rPr>
      </w:pPr>
      <w:r w:rsidRPr="00403AD7">
        <w:rPr>
          <w:rStyle w:val="ac"/>
          <w:rFonts w:ascii="GHEA Mariam" w:hAnsi="GHEA Mariam"/>
        </w:rPr>
        <w:footnoteRef/>
      </w:r>
      <w:r w:rsidRPr="00403AD7">
        <w:rPr>
          <w:rFonts w:ascii="GHEA Mariam" w:hAnsi="GHEA Mariam"/>
          <w:lang w:val="hy-AM"/>
        </w:rPr>
        <w:t xml:space="preserve"> Տե՛ս Վճռաբեկ դատարանի` </w:t>
      </w:r>
      <w:r w:rsidRPr="00403AD7">
        <w:rPr>
          <w:rFonts w:ascii="GHEA Mariam" w:hAnsi="GHEA Mariam"/>
          <w:i/>
          <w:iCs/>
          <w:lang w:val="hy-AM"/>
        </w:rPr>
        <w:t>Սամսոն Ամիրխանյանի</w:t>
      </w:r>
      <w:r w:rsidRPr="00403AD7">
        <w:rPr>
          <w:rFonts w:ascii="GHEA Mariam" w:hAnsi="GHEA Mariam"/>
          <w:lang w:val="hy-AM"/>
        </w:rPr>
        <w:t xml:space="preserve"> գործով 2012 թվականի նոյեմբերի 1-ի թիվ ԵԱԴԴ/0034/01/12, </w:t>
      </w:r>
      <w:r w:rsidRPr="00403AD7">
        <w:rPr>
          <w:rFonts w:ascii="GHEA Mariam" w:hAnsi="GHEA Mariam"/>
          <w:i/>
          <w:iCs/>
          <w:lang w:val="hy-AM"/>
        </w:rPr>
        <w:t>Արսեն Մկրտչյանի</w:t>
      </w:r>
      <w:r w:rsidRPr="00403AD7">
        <w:rPr>
          <w:rFonts w:ascii="GHEA Mariam" w:hAnsi="GHEA Mariam"/>
          <w:lang w:val="hy-AM"/>
        </w:rPr>
        <w:t xml:space="preserve"> գործով 2012 թվականի դեկտեմբերի 5-ի թիվ ԼԴ/0093/01/12, </w:t>
      </w:r>
      <w:r w:rsidRPr="00403AD7">
        <w:rPr>
          <w:rFonts w:ascii="GHEA Mariam" w:hAnsi="GHEA Mariam"/>
          <w:i/>
          <w:iCs/>
          <w:lang w:val="hy-AM"/>
        </w:rPr>
        <w:t>Վանյա Բեգյանի</w:t>
      </w:r>
      <w:r w:rsidRPr="00403AD7">
        <w:rPr>
          <w:rFonts w:ascii="GHEA Mariam" w:hAnsi="GHEA Mariam"/>
          <w:lang w:val="hy-AM"/>
        </w:rPr>
        <w:t xml:space="preserve"> գործով 2013 թվականի հոկտեմբերի 18-ի թիվ ՏԴ/0018/01/13, </w:t>
      </w:r>
      <w:r w:rsidRPr="00403AD7">
        <w:rPr>
          <w:rFonts w:ascii="GHEA Mariam" w:hAnsi="GHEA Mariam"/>
          <w:i/>
          <w:iCs/>
          <w:lang w:val="hy-AM"/>
        </w:rPr>
        <w:t>Արամայիս Հովհաննիսյանի</w:t>
      </w:r>
      <w:r w:rsidRPr="00403AD7">
        <w:rPr>
          <w:rFonts w:ascii="GHEA Mariam" w:hAnsi="GHEA Mariam"/>
          <w:lang w:val="hy-AM"/>
        </w:rPr>
        <w:t xml:space="preserve"> գործով 2015 թվականի փետրվարի 27-ի թիվ ԳԴ/0014/01/14, </w:t>
      </w:r>
      <w:r w:rsidRPr="00403AD7">
        <w:rPr>
          <w:rFonts w:ascii="GHEA Mariam" w:hAnsi="GHEA Mariam"/>
          <w:i/>
          <w:iCs/>
          <w:lang w:val="hy-AM"/>
        </w:rPr>
        <w:t>Մհեր Հովհաննսիյանի</w:t>
      </w:r>
      <w:r w:rsidRPr="00403AD7">
        <w:rPr>
          <w:rFonts w:ascii="GHEA Mariam" w:hAnsi="GHEA Mariam"/>
          <w:lang w:val="hy-AM"/>
        </w:rPr>
        <w:t xml:space="preserve"> գործով 2015 թվականի դեկտեմբերի 18-ի թիվ ԵԿԴ/0039/01/15 և</w:t>
      </w:r>
      <w:r>
        <w:rPr>
          <w:rFonts w:ascii="GHEA Mariam" w:hAnsi="GHEA Mariam"/>
          <w:lang w:val="hy-AM"/>
        </w:rPr>
        <w:t xml:space="preserve"> </w:t>
      </w:r>
      <w:r w:rsidRPr="00403AD7">
        <w:rPr>
          <w:rFonts w:ascii="GHEA Mariam" w:hAnsi="GHEA Mariam"/>
          <w:lang w:val="hy-AM"/>
        </w:rPr>
        <w:t>այլ որոշումները:</w:t>
      </w:r>
    </w:p>
  </w:footnote>
  <w:footnote w:id="8">
    <w:p w14:paraId="4FC44B74" w14:textId="5B557388" w:rsidR="009B5AAC" w:rsidRPr="000F6516" w:rsidRDefault="009B5AAC" w:rsidP="000F6516">
      <w:pPr>
        <w:pStyle w:val="af1"/>
        <w:ind w:leftChars="0" w:firstLineChars="0" w:firstLine="0"/>
        <w:rPr>
          <w:rFonts w:ascii="GHEA Mariam" w:hAnsi="GHEA Mariam"/>
          <w:lang w:val="hy-AM"/>
        </w:rPr>
      </w:pPr>
      <w:r w:rsidRPr="000F6516">
        <w:rPr>
          <w:rStyle w:val="ac"/>
          <w:rFonts w:ascii="GHEA Mariam" w:hAnsi="GHEA Mariam"/>
        </w:rPr>
        <w:footnoteRef/>
      </w:r>
      <w:r w:rsidRPr="000F6516">
        <w:rPr>
          <w:rFonts w:ascii="GHEA Mariam" w:hAnsi="GHEA Mariam"/>
          <w:lang w:val="hy-AM"/>
        </w:rPr>
        <w:t xml:space="preserve"> </w:t>
      </w:r>
      <w:r w:rsidR="00F24A34" w:rsidRPr="000F6516">
        <w:rPr>
          <w:rFonts w:ascii="GHEA Mariam" w:hAnsi="GHEA Mariam"/>
          <w:lang w:val="hy-AM"/>
        </w:rPr>
        <w:t>Տե՛ս սույն որոշման 7-րդ կետը։</w:t>
      </w:r>
    </w:p>
  </w:footnote>
  <w:footnote w:id="9">
    <w:p w14:paraId="7257473F" w14:textId="326E9580" w:rsidR="001B447C" w:rsidRPr="000F6516" w:rsidRDefault="001B447C" w:rsidP="000F6516">
      <w:pPr>
        <w:pStyle w:val="af1"/>
        <w:ind w:leftChars="0" w:firstLineChars="0" w:firstLine="0"/>
        <w:rPr>
          <w:rFonts w:ascii="GHEA Mariam" w:hAnsi="GHEA Mariam"/>
          <w:lang w:val="hy-AM"/>
        </w:rPr>
      </w:pPr>
      <w:r w:rsidRPr="000F6516">
        <w:rPr>
          <w:rStyle w:val="ac"/>
          <w:rFonts w:ascii="GHEA Mariam" w:hAnsi="GHEA Mariam"/>
        </w:rPr>
        <w:footnoteRef/>
      </w:r>
      <w:r w:rsidRPr="000F6516">
        <w:rPr>
          <w:rFonts w:ascii="GHEA Mariam" w:hAnsi="GHEA Mariam"/>
          <w:lang w:val="hy-AM"/>
        </w:rPr>
        <w:t xml:space="preserve"> Տե՛ս սույն որոշման 8-րդ կետը։</w:t>
      </w:r>
    </w:p>
  </w:footnote>
  <w:footnote w:id="10">
    <w:p w14:paraId="22071824" w14:textId="7A1BCF95" w:rsidR="001B447C" w:rsidRPr="001B447C" w:rsidRDefault="001B447C" w:rsidP="000F6516">
      <w:pPr>
        <w:pStyle w:val="af1"/>
        <w:ind w:leftChars="0" w:firstLineChars="0" w:firstLine="0"/>
        <w:rPr>
          <w:lang w:val="hy-AM"/>
        </w:rPr>
      </w:pPr>
      <w:r w:rsidRPr="000F6516">
        <w:rPr>
          <w:rStyle w:val="ac"/>
          <w:rFonts w:ascii="GHEA Mariam" w:hAnsi="GHEA Mariam"/>
        </w:rPr>
        <w:footnoteRef/>
      </w:r>
      <w:r w:rsidRPr="000F6516">
        <w:rPr>
          <w:rFonts w:ascii="GHEA Mariam" w:hAnsi="GHEA Mariam"/>
          <w:lang w:val="hy-AM"/>
        </w:rPr>
        <w:t xml:space="preserve"> </w:t>
      </w:r>
      <w:r w:rsidR="00621EA2" w:rsidRPr="000F6516">
        <w:rPr>
          <w:rFonts w:ascii="GHEA Mariam" w:hAnsi="GHEA Mariam"/>
          <w:lang w:val="hy-AM"/>
        </w:rPr>
        <w:t>Տե՛ս սույն որոշման 9-րդ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E785" w14:textId="77777777" w:rsidR="00907D17" w:rsidRDefault="00907D17">
    <w:pPr>
      <w:pStyle w:val="a7"/>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58C1" w14:textId="4D339683" w:rsidR="00907D17" w:rsidRPr="00B93BF2" w:rsidRDefault="00907D17"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sidR="00142EC8">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A280" w14:textId="77777777" w:rsidR="00907D17" w:rsidRPr="00401431" w:rsidRDefault="00907D17" w:rsidP="00401431">
    <w:pPr>
      <w:pStyle w:val="a7"/>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06809768">
    <w:abstractNumId w:val="4"/>
  </w:num>
  <w:num w:numId="2" w16cid:durableId="1710182848">
    <w:abstractNumId w:val="5"/>
  </w:num>
  <w:num w:numId="3" w16cid:durableId="2073960438">
    <w:abstractNumId w:val="0"/>
  </w:num>
  <w:num w:numId="4" w16cid:durableId="662514496">
    <w:abstractNumId w:val="3"/>
  </w:num>
  <w:num w:numId="5" w16cid:durableId="145782898">
    <w:abstractNumId w:val="2"/>
  </w:num>
  <w:num w:numId="6" w16cid:durableId="1151482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1146"/>
    <w:rsid w:val="00001F5D"/>
    <w:rsid w:val="00002C25"/>
    <w:rsid w:val="0000303E"/>
    <w:rsid w:val="00004747"/>
    <w:rsid w:val="0000493E"/>
    <w:rsid w:val="00004963"/>
    <w:rsid w:val="00004E28"/>
    <w:rsid w:val="000058B4"/>
    <w:rsid w:val="00006375"/>
    <w:rsid w:val="00007302"/>
    <w:rsid w:val="0000748F"/>
    <w:rsid w:val="000076DB"/>
    <w:rsid w:val="000107C9"/>
    <w:rsid w:val="000120F8"/>
    <w:rsid w:val="000124F9"/>
    <w:rsid w:val="000127C4"/>
    <w:rsid w:val="000140B0"/>
    <w:rsid w:val="00014203"/>
    <w:rsid w:val="0001438F"/>
    <w:rsid w:val="00014C5D"/>
    <w:rsid w:val="00014D07"/>
    <w:rsid w:val="00014DB0"/>
    <w:rsid w:val="0001547D"/>
    <w:rsid w:val="000156C7"/>
    <w:rsid w:val="00015A40"/>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75A"/>
    <w:rsid w:val="00024BE7"/>
    <w:rsid w:val="00025629"/>
    <w:rsid w:val="00025837"/>
    <w:rsid w:val="00025997"/>
    <w:rsid w:val="00025D8D"/>
    <w:rsid w:val="00026428"/>
    <w:rsid w:val="0002667F"/>
    <w:rsid w:val="000268F3"/>
    <w:rsid w:val="00026DC1"/>
    <w:rsid w:val="00027092"/>
    <w:rsid w:val="00027AE6"/>
    <w:rsid w:val="00027E61"/>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86C"/>
    <w:rsid w:val="00037D7C"/>
    <w:rsid w:val="000402B5"/>
    <w:rsid w:val="00040FD9"/>
    <w:rsid w:val="00041016"/>
    <w:rsid w:val="000415C5"/>
    <w:rsid w:val="00042027"/>
    <w:rsid w:val="0004202F"/>
    <w:rsid w:val="0004213F"/>
    <w:rsid w:val="00042638"/>
    <w:rsid w:val="00043F05"/>
    <w:rsid w:val="0004453F"/>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A12"/>
    <w:rsid w:val="0005353C"/>
    <w:rsid w:val="00053769"/>
    <w:rsid w:val="00053A40"/>
    <w:rsid w:val="0005469C"/>
    <w:rsid w:val="00055EA6"/>
    <w:rsid w:val="0005632A"/>
    <w:rsid w:val="00057A41"/>
    <w:rsid w:val="00060881"/>
    <w:rsid w:val="000612BC"/>
    <w:rsid w:val="00061E78"/>
    <w:rsid w:val="0006205A"/>
    <w:rsid w:val="00062B0C"/>
    <w:rsid w:val="00062FE2"/>
    <w:rsid w:val="00063251"/>
    <w:rsid w:val="00063307"/>
    <w:rsid w:val="000636BC"/>
    <w:rsid w:val="0006418D"/>
    <w:rsid w:val="00064774"/>
    <w:rsid w:val="000649BC"/>
    <w:rsid w:val="000649D9"/>
    <w:rsid w:val="0006516F"/>
    <w:rsid w:val="000651AF"/>
    <w:rsid w:val="0006561C"/>
    <w:rsid w:val="00065A5C"/>
    <w:rsid w:val="00066500"/>
    <w:rsid w:val="00066DBD"/>
    <w:rsid w:val="00067A2B"/>
    <w:rsid w:val="00067CF9"/>
    <w:rsid w:val="00070A2F"/>
    <w:rsid w:val="00070E9D"/>
    <w:rsid w:val="000710D8"/>
    <w:rsid w:val="00071D65"/>
    <w:rsid w:val="0007270F"/>
    <w:rsid w:val="000736ED"/>
    <w:rsid w:val="00073ACA"/>
    <w:rsid w:val="00073B51"/>
    <w:rsid w:val="00073D8E"/>
    <w:rsid w:val="00073EDE"/>
    <w:rsid w:val="00074ADD"/>
    <w:rsid w:val="00074F23"/>
    <w:rsid w:val="000754D7"/>
    <w:rsid w:val="000756F4"/>
    <w:rsid w:val="000762A2"/>
    <w:rsid w:val="00076337"/>
    <w:rsid w:val="00076CE4"/>
    <w:rsid w:val="00077429"/>
    <w:rsid w:val="00077760"/>
    <w:rsid w:val="00077A3B"/>
    <w:rsid w:val="00080721"/>
    <w:rsid w:val="00080C71"/>
    <w:rsid w:val="00080EE8"/>
    <w:rsid w:val="00081013"/>
    <w:rsid w:val="00081156"/>
    <w:rsid w:val="00081244"/>
    <w:rsid w:val="000817E4"/>
    <w:rsid w:val="00081FC1"/>
    <w:rsid w:val="00082D01"/>
    <w:rsid w:val="00083137"/>
    <w:rsid w:val="00083241"/>
    <w:rsid w:val="000837F0"/>
    <w:rsid w:val="00084A46"/>
    <w:rsid w:val="00084F2C"/>
    <w:rsid w:val="00085FF2"/>
    <w:rsid w:val="000861EB"/>
    <w:rsid w:val="000865CE"/>
    <w:rsid w:val="00086783"/>
    <w:rsid w:val="00087001"/>
    <w:rsid w:val="00087012"/>
    <w:rsid w:val="0008702E"/>
    <w:rsid w:val="0009066A"/>
    <w:rsid w:val="00090CA6"/>
    <w:rsid w:val="00090F32"/>
    <w:rsid w:val="00091214"/>
    <w:rsid w:val="000930E0"/>
    <w:rsid w:val="00093A5C"/>
    <w:rsid w:val="00093DA4"/>
    <w:rsid w:val="00094127"/>
    <w:rsid w:val="0009438C"/>
    <w:rsid w:val="000951F9"/>
    <w:rsid w:val="00095777"/>
    <w:rsid w:val="00095FB4"/>
    <w:rsid w:val="0009668E"/>
    <w:rsid w:val="0009716D"/>
    <w:rsid w:val="000973DF"/>
    <w:rsid w:val="000A0643"/>
    <w:rsid w:val="000A066B"/>
    <w:rsid w:val="000A0750"/>
    <w:rsid w:val="000A076F"/>
    <w:rsid w:val="000A078A"/>
    <w:rsid w:val="000A096E"/>
    <w:rsid w:val="000A0A92"/>
    <w:rsid w:val="000A1970"/>
    <w:rsid w:val="000A2213"/>
    <w:rsid w:val="000A2AD5"/>
    <w:rsid w:val="000A333F"/>
    <w:rsid w:val="000A3BE2"/>
    <w:rsid w:val="000A3EF1"/>
    <w:rsid w:val="000A3F7F"/>
    <w:rsid w:val="000A4219"/>
    <w:rsid w:val="000A5442"/>
    <w:rsid w:val="000A56B2"/>
    <w:rsid w:val="000A5820"/>
    <w:rsid w:val="000A5A0E"/>
    <w:rsid w:val="000A60A6"/>
    <w:rsid w:val="000A6415"/>
    <w:rsid w:val="000A6F78"/>
    <w:rsid w:val="000A73EC"/>
    <w:rsid w:val="000A7ADD"/>
    <w:rsid w:val="000A7E38"/>
    <w:rsid w:val="000B03EF"/>
    <w:rsid w:val="000B0430"/>
    <w:rsid w:val="000B09E4"/>
    <w:rsid w:val="000B142C"/>
    <w:rsid w:val="000B1677"/>
    <w:rsid w:val="000B185B"/>
    <w:rsid w:val="000B1D45"/>
    <w:rsid w:val="000B1DF1"/>
    <w:rsid w:val="000B2F9D"/>
    <w:rsid w:val="000B30F8"/>
    <w:rsid w:val="000B3195"/>
    <w:rsid w:val="000B3745"/>
    <w:rsid w:val="000B48AC"/>
    <w:rsid w:val="000B4BBE"/>
    <w:rsid w:val="000B4C37"/>
    <w:rsid w:val="000B523B"/>
    <w:rsid w:val="000B5DAC"/>
    <w:rsid w:val="000B6190"/>
    <w:rsid w:val="000B61E2"/>
    <w:rsid w:val="000B670D"/>
    <w:rsid w:val="000B6CCE"/>
    <w:rsid w:val="000B7ADE"/>
    <w:rsid w:val="000C022C"/>
    <w:rsid w:val="000C0397"/>
    <w:rsid w:val="000C04F0"/>
    <w:rsid w:val="000C07FD"/>
    <w:rsid w:val="000C0F1B"/>
    <w:rsid w:val="000C1A30"/>
    <w:rsid w:val="000C21BB"/>
    <w:rsid w:val="000C2D65"/>
    <w:rsid w:val="000C3437"/>
    <w:rsid w:val="000C35C8"/>
    <w:rsid w:val="000C3A82"/>
    <w:rsid w:val="000C3C46"/>
    <w:rsid w:val="000C3FB5"/>
    <w:rsid w:val="000C45B2"/>
    <w:rsid w:val="000C483F"/>
    <w:rsid w:val="000C4A0F"/>
    <w:rsid w:val="000C4B28"/>
    <w:rsid w:val="000C52DE"/>
    <w:rsid w:val="000C5B87"/>
    <w:rsid w:val="000C6B25"/>
    <w:rsid w:val="000C73FA"/>
    <w:rsid w:val="000C75F5"/>
    <w:rsid w:val="000C7800"/>
    <w:rsid w:val="000C7C18"/>
    <w:rsid w:val="000D108A"/>
    <w:rsid w:val="000D205A"/>
    <w:rsid w:val="000D3115"/>
    <w:rsid w:val="000D352E"/>
    <w:rsid w:val="000D3928"/>
    <w:rsid w:val="000D4046"/>
    <w:rsid w:val="000D489A"/>
    <w:rsid w:val="000D4B58"/>
    <w:rsid w:val="000D4CAD"/>
    <w:rsid w:val="000D5A8E"/>
    <w:rsid w:val="000D5B1A"/>
    <w:rsid w:val="000D5F19"/>
    <w:rsid w:val="000D6B17"/>
    <w:rsid w:val="000D6B69"/>
    <w:rsid w:val="000D6E3F"/>
    <w:rsid w:val="000D7474"/>
    <w:rsid w:val="000D74CD"/>
    <w:rsid w:val="000D7719"/>
    <w:rsid w:val="000D7AC1"/>
    <w:rsid w:val="000E0E11"/>
    <w:rsid w:val="000E1AF5"/>
    <w:rsid w:val="000E1B06"/>
    <w:rsid w:val="000E27E2"/>
    <w:rsid w:val="000E2ADD"/>
    <w:rsid w:val="000E2E84"/>
    <w:rsid w:val="000E307A"/>
    <w:rsid w:val="000E329C"/>
    <w:rsid w:val="000E3435"/>
    <w:rsid w:val="000E369E"/>
    <w:rsid w:val="000E4450"/>
    <w:rsid w:val="000E49F7"/>
    <w:rsid w:val="000E50C4"/>
    <w:rsid w:val="000E56F4"/>
    <w:rsid w:val="000E5A1E"/>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274D"/>
    <w:rsid w:val="000F370B"/>
    <w:rsid w:val="000F3939"/>
    <w:rsid w:val="000F3AAE"/>
    <w:rsid w:val="000F4212"/>
    <w:rsid w:val="000F5C46"/>
    <w:rsid w:val="000F5D27"/>
    <w:rsid w:val="000F5D89"/>
    <w:rsid w:val="000F6516"/>
    <w:rsid w:val="000F67A6"/>
    <w:rsid w:val="000F6987"/>
    <w:rsid w:val="000F6E72"/>
    <w:rsid w:val="000F7612"/>
    <w:rsid w:val="000F7F09"/>
    <w:rsid w:val="001003A9"/>
    <w:rsid w:val="00100C2F"/>
    <w:rsid w:val="00101BBA"/>
    <w:rsid w:val="00101DD0"/>
    <w:rsid w:val="00102BC5"/>
    <w:rsid w:val="00102C81"/>
    <w:rsid w:val="00103143"/>
    <w:rsid w:val="00103829"/>
    <w:rsid w:val="00103D7B"/>
    <w:rsid w:val="00104392"/>
    <w:rsid w:val="00104872"/>
    <w:rsid w:val="001049F4"/>
    <w:rsid w:val="00105B7C"/>
    <w:rsid w:val="00106451"/>
    <w:rsid w:val="00106A95"/>
    <w:rsid w:val="001078A9"/>
    <w:rsid w:val="00107C0E"/>
    <w:rsid w:val="00111054"/>
    <w:rsid w:val="001118C5"/>
    <w:rsid w:val="001125CF"/>
    <w:rsid w:val="00112AA7"/>
    <w:rsid w:val="00112DB7"/>
    <w:rsid w:val="001132D3"/>
    <w:rsid w:val="00113348"/>
    <w:rsid w:val="00113625"/>
    <w:rsid w:val="00113E9F"/>
    <w:rsid w:val="00114B4C"/>
    <w:rsid w:val="00114D21"/>
    <w:rsid w:val="00114E6F"/>
    <w:rsid w:val="00114F1F"/>
    <w:rsid w:val="0011596F"/>
    <w:rsid w:val="00115CD0"/>
    <w:rsid w:val="00116002"/>
    <w:rsid w:val="0011661D"/>
    <w:rsid w:val="001166D2"/>
    <w:rsid w:val="00116984"/>
    <w:rsid w:val="00116A98"/>
    <w:rsid w:val="0011739B"/>
    <w:rsid w:val="00117C4C"/>
    <w:rsid w:val="001201FF"/>
    <w:rsid w:val="00120573"/>
    <w:rsid w:val="00120D03"/>
    <w:rsid w:val="00120D4C"/>
    <w:rsid w:val="0012164E"/>
    <w:rsid w:val="00121939"/>
    <w:rsid w:val="00121BF3"/>
    <w:rsid w:val="00122237"/>
    <w:rsid w:val="001225DF"/>
    <w:rsid w:val="00122766"/>
    <w:rsid w:val="00122B7A"/>
    <w:rsid w:val="00122CF8"/>
    <w:rsid w:val="0012318E"/>
    <w:rsid w:val="00123444"/>
    <w:rsid w:val="001234CE"/>
    <w:rsid w:val="00123EFC"/>
    <w:rsid w:val="0012404E"/>
    <w:rsid w:val="00124A14"/>
    <w:rsid w:val="00125650"/>
    <w:rsid w:val="00125C11"/>
    <w:rsid w:val="00125EBC"/>
    <w:rsid w:val="0012635E"/>
    <w:rsid w:val="001266A2"/>
    <w:rsid w:val="00126B56"/>
    <w:rsid w:val="00126BF1"/>
    <w:rsid w:val="001274E9"/>
    <w:rsid w:val="001275A5"/>
    <w:rsid w:val="001277D0"/>
    <w:rsid w:val="00127CEC"/>
    <w:rsid w:val="00130134"/>
    <w:rsid w:val="00130540"/>
    <w:rsid w:val="00130970"/>
    <w:rsid w:val="0013174C"/>
    <w:rsid w:val="00132FE2"/>
    <w:rsid w:val="001335A2"/>
    <w:rsid w:val="00133F36"/>
    <w:rsid w:val="0013400D"/>
    <w:rsid w:val="00134507"/>
    <w:rsid w:val="00134604"/>
    <w:rsid w:val="001346CF"/>
    <w:rsid w:val="00135482"/>
    <w:rsid w:val="001358F5"/>
    <w:rsid w:val="00135E0B"/>
    <w:rsid w:val="00135E3D"/>
    <w:rsid w:val="0013680E"/>
    <w:rsid w:val="00136D27"/>
    <w:rsid w:val="00136DA3"/>
    <w:rsid w:val="001400CC"/>
    <w:rsid w:val="001409A8"/>
    <w:rsid w:val="00141526"/>
    <w:rsid w:val="00141CA5"/>
    <w:rsid w:val="00141D46"/>
    <w:rsid w:val="00141D61"/>
    <w:rsid w:val="00141F99"/>
    <w:rsid w:val="001421DC"/>
    <w:rsid w:val="00142571"/>
    <w:rsid w:val="001425E7"/>
    <w:rsid w:val="00142645"/>
    <w:rsid w:val="00142793"/>
    <w:rsid w:val="00142DF8"/>
    <w:rsid w:val="00142EC8"/>
    <w:rsid w:val="001432A1"/>
    <w:rsid w:val="00143B75"/>
    <w:rsid w:val="00143F26"/>
    <w:rsid w:val="001447C8"/>
    <w:rsid w:val="001447CC"/>
    <w:rsid w:val="001448C1"/>
    <w:rsid w:val="00144EC8"/>
    <w:rsid w:val="00144FBD"/>
    <w:rsid w:val="001453D3"/>
    <w:rsid w:val="00145C43"/>
    <w:rsid w:val="00145CD8"/>
    <w:rsid w:val="00146093"/>
    <w:rsid w:val="00146414"/>
    <w:rsid w:val="00146C32"/>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B4C"/>
    <w:rsid w:val="00155CC9"/>
    <w:rsid w:val="00156383"/>
    <w:rsid w:val="001568F3"/>
    <w:rsid w:val="00156A10"/>
    <w:rsid w:val="00156DD4"/>
    <w:rsid w:val="00157090"/>
    <w:rsid w:val="00157761"/>
    <w:rsid w:val="00160069"/>
    <w:rsid w:val="001603CD"/>
    <w:rsid w:val="00160A70"/>
    <w:rsid w:val="001613B9"/>
    <w:rsid w:val="00161FA2"/>
    <w:rsid w:val="001621B6"/>
    <w:rsid w:val="00162335"/>
    <w:rsid w:val="00162346"/>
    <w:rsid w:val="00162387"/>
    <w:rsid w:val="001632C5"/>
    <w:rsid w:val="00163AAE"/>
    <w:rsid w:val="00163B1F"/>
    <w:rsid w:val="00163B94"/>
    <w:rsid w:val="00163C65"/>
    <w:rsid w:val="00163C92"/>
    <w:rsid w:val="00163D24"/>
    <w:rsid w:val="0016408A"/>
    <w:rsid w:val="00164694"/>
    <w:rsid w:val="00164AD6"/>
    <w:rsid w:val="00164C5B"/>
    <w:rsid w:val="00165949"/>
    <w:rsid w:val="00165AD7"/>
    <w:rsid w:val="00166388"/>
    <w:rsid w:val="00166A1C"/>
    <w:rsid w:val="00166A73"/>
    <w:rsid w:val="00167235"/>
    <w:rsid w:val="00167296"/>
    <w:rsid w:val="001677E7"/>
    <w:rsid w:val="001705B4"/>
    <w:rsid w:val="0017071F"/>
    <w:rsid w:val="00170F87"/>
    <w:rsid w:val="001719C5"/>
    <w:rsid w:val="00171E0D"/>
    <w:rsid w:val="00171FC6"/>
    <w:rsid w:val="0017243D"/>
    <w:rsid w:val="00172440"/>
    <w:rsid w:val="001727CE"/>
    <w:rsid w:val="001733E0"/>
    <w:rsid w:val="0017358D"/>
    <w:rsid w:val="001738D8"/>
    <w:rsid w:val="00174247"/>
    <w:rsid w:val="001742AC"/>
    <w:rsid w:val="001745E9"/>
    <w:rsid w:val="00174853"/>
    <w:rsid w:val="00175613"/>
    <w:rsid w:val="001757D5"/>
    <w:rsid w:val="001763E1"/>
    <w:rsid w:val="00176782"/>
    <w:rsid w:val="00176E56"/>
    <w:rsid w:val="001773A2"/>
    <w:rsid w:val="00177A5B"/>
    <w:rsid w:val="00180DB3"/>
    <w:rsid w:val="00180EE8"/>
    <w:rsid w:val="00181B51"/>
    <w:rsid w:val="00181F56"/>
    <w:rsid w:val="00181FB3"/>
    <w:rsid w:val="001825E3"/>
    <w:rsid w:val="001826A0"/>
    <w:rsid w:val="0018318E"/>
    <w:rsid w:val="00183364"/>
    <w:rsid w:val="0018397F"/>
    <w:rsid w:val="00183E73"/>
    <w:rsid w:val="00184291"/>
    <w:rsid w:val="001844C8"/>
    <w:rsid w:val="001847EA"/>
    <w:rsid w:val="00184B43"/>
    <w:rsid w:val="001850EA"/>
    <w:rsid w:val="0018518D"/>
    <w:rsid w:val="00185915"/>
    <w:rsid w:val="001864D1"/>
    <w:rsid w:val="00186A30"/>
    <w:rsid w:val="00187184"/>
    <w:rsid w:val="0018740C"/>
    <w:rsid w:val="00187803"/>
    <w:rsid w:val="00187BF2"/>
    <w:rsid w:val="001903AF"/>
    <w:rsid w:val="00190ADA"/>
    <w:rsid w:val="00191146"/>
    <w:rsid w:val="001913A8"/>
    <w:rsid w:val="00191554"/>
    <w:rsid w:val="00191981"/>
    <w:rsid w:val="00191C2D"/>
    <w:rsid w:val="00191DD0"/>
    <w:rsid w:val="00191EC5"/>
    <w:rsid w:val="00192C81"/>
    <w:rsid w:val="00192E52"/>
    <w:rsid w:val="001931A8"/>
    <w:rsid w:val="001931B2"/>
    <w:rsid w:val="0019328D"/>
    <w:rsid w:val="0019360C"/>
    <w:rsid w:val="00193660"/>
    <w:rsid w:val="00193A3E"/>
    <w:rsid w:val="00193C33"/>
    <w:rsid w:val="0019415C"/>
    <w:rsid w:val="00194481"/>
    <w:rsid w:val="001945CE"/>
    <w:rsid w:val="001947D9"/>
    <w:rsid w:val="001949E0"/>
    <w:rsid w:val="00194AC0"/>
    <w:rsid w:val="00194D48"/>
    <w:rsid w:val="00195277"/>
    <w:rsid w:val="001958D2"/>
    <w:rsid w:val="00195DC8"/>
    <w:rsid w:val="00196209"/>
    <w:rsid w:val="00196226"/>
    <w:rsid w:val="0019625C"/>
    <w:rsid w:val="00196366"/>
    <w:rsid w:val="001965C8"/>
    <w:rsid w:val="0019675A"/>
    <w:rsid w:val="00196872"/>
    <w:rsid w:val="00196B35"/>
    <w:rsid w:val="001979AF"/>
    <w:rsid w:val="001A00B6"/>
    <w:rsid w:val="001A00F4"/>
    <w:rsid w:val="001A01FA"/>
    <w:rsid w:val="001A0331"/>
    <w:rsid w:val="001A222F"/>
    <w:rsid w:val="001A242C"/>
    <w:rsid w:val="001A259E"/>
    <w:rsid w:val="001A27D9"/>
    <w:rsid w:val="001A2FA2"/>
    <w:rsid w:val="001A31B6"/>
    <w:rsid w:val="001A3271"/>
    <w:rsid w:val="001A3DBE"/>
    <w:rsid w:val="001A3DF3"/>
    <w:rsid w:val="001A3E69"/>
    <w:rsid w:val="001A4525"/>
    <w:rsid w:val="001A488F"/>
    <w:rsid w:val="001A5A8C"/>
    <w:rsid w:val="001A66AB"/>
    <w:rsid w:val="001A6891"/>
    <w:rsid w:val="001A7032"/>
    <w:rsid w:val="001A78DE"/>
    <w:rsid w:val="001A7A28"/>
    <w:rsid w:val="001A7BAA"/>
    <w:rsid w:val="001B0018"/>
    <w:rsid w:val="001B029B"/>
    <w:rsid w:val="001B0630"/>
    <w:rsid w:val="001B0923"/>
    <w:rsid w:val="001B0A84"/>
    <w:rsid w:val="001B0D21"/>
    <w:rsid w:val="001B266F"/>
    <w:rsid w:val="001B2B15"/>
    <w:rsid w:val="001B447C"/>
    <w:rsid w:val="001B458B"/>
    <w:rsid w:val="001B4988"/>
    <w:rsid w:val="001B4C87"/>
    <w:rsid w:val="001B4D33"/>
    <w:rsid w:val="001B6264"/>
    <w:rsid w:val="001B64C1"/>
    <w:rsid w:val="001B6514"/>
    <w:rsid w:val="001B68EE"/>
    <w:rsid w:val="001B6EF4"/>
    <w:rsid w:val="001B7281"/>
    <w:rsid w:val="001B7322"/>
    <w:rsid w:val="001B739D"/>
    <w:rsid w:val="001C011A"/>
    <w:rsid w:val="001C0FEC"/>
    <w:rsid w:val="001C113A"/>
    <w:rsid w:val="001C15A2"/>
    <w:rsid w:val="001C1F08"/>
    <w:rsid w:val="001C259E"/>
    <w:rsid w:val="001C25C9"/>
    <w:rsid w:val="001C25E4"/>
    <w:rsid w:val="001C26DC"/>
    <w:rsid w:val="001C32A4"/>
    <w:rsid w:val="001C3606"/>
    <w:rsid w:val="001C36C9"/>
    <w:rsid w:val="001C3A39"/>
    <w:rsid w:val="001C3B4E"/>
    <w:rsid w:val="001C48BF"/>
    <w:rsid w:val="001C4A97"/>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323"/>
    <w:rsid w:val="001D35FA"/>
    <w:rsid w:val="001D3A01"/>
    <w:rsid w:val="001D3DA5"/>
    <w:rsid w:val="001D4070"/>
    <w:rsid w:val="001D43FE"/>
    <w:rsid w:val="001D44B7"/>
    <w:rsid w:val="001D5238"/>
    <w:rsid w:val="001D584F"/>
    <w:rsid w:val="001D5AC4"/>
    <w:rsid w:val="001D5D49"/>
    <w:rsid w:val="001D6EF0"/>
    <w:rsid w:val="001D733D"/>
    <w:rsid w:val="001D780F"/>
    <w:rsid w:val="001D79C0"/>
    <w:rsid w:val="001E04AB"/>
    <w:rsid w:val="001E0AD3"/>
    <w:rsid w:val="001E0C3D"/>
    <w:rsid w:val="001E1E73"/>
    <w:rsid w:val="001E267A"/>
    <w:rsid w:val="001E32C8"/>
    <w:rsid w:val="001E4648"/>
    <w:rsid w:val="001E4D15"/>
    <w:rsid w:val="001E5B66"/>
    <w:rsid w:val="001E5FAF"/>
    <w:rsid w:val="001E714F"/>
    <w:rsid w:val="001E7E51"/>
    <w:rsid w:val="001F0784"/>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8D6"/>
    <w:rsid w:val="0020132D"/>
    <w:rsid w:val="00201893"/>
    <w:rsid w:val="002020D0"/>
    <w:rsid w:val="0020282E"/>
    <w:rsid w:val="0020296B"/>
    <w:rsid w:val="00202FFA"/>
    <w:rsid w:val="002037A3"/>
    <w:rsid w:val="002037B5"/>
    <w:rsid w:val="00203E7F"/>
    <w:rsid w:val="00204583"/>
    <w:rsid w:val="00204EFD"/>
    <w:rsid w:val="0020523C"/>
    <w:rsid w:val="002061ED"/>
    <w:rsid w:val="0020708D"/>
    <w:rsid w:val="002071FB"/>
    <w:rsid w:val="002072E7"/>
    <w:rsid w:val="002076E4"/>
    <w:rsid w:val="00207766"/>
    <w:rsid w:val="00207A12"/>
    <w:rsid w:val="00207C7B"/>
    <w:rsid w:val="00210061"/>
    <w:rsid w:val="0021051C"/>
    <w:rsid w:val="00211711"/>
    <w:rsid w:val="00211E35"/>
    <w:rsid w:val="002125A6"/>
    <w:rsid w:val="002128A7"/>
    <w:rsid w:val="00213477"/>
    <w:rsid w:val="002136ED"/>
    <w:rsid w:val="00214050"/>
    <w:rsid w:val="00215C9B"/>
    <w:rsid w:val="00215D79"/>
    <w:rsid w:val="00216DAC"/>
    <w:rsid w:val="0021722A"/>
    <w:rsid w:val="002174EB"/>
    <w:rsid w:val="002174F6"/>
    <w:rsid w:val="002209C1"/>
    <w:rsid w:val="00220AA0"/>
    <w:rsid w:val="00220F53"/>
    <w:rsid w:val="002223D9"/>
    <w:rsid w:val="00222471"/>
    <w:rsid w:val="00222946"/>
    <w:rsid w:val="0022332F"/>
    <w:rsid w:val="00223605"/>
    <w:rsid w:val="002242BA"/>
    <w:rsid w:val="002249FB"/>
    <w:rsid w:val="00224EF0"/>
    <w:rsid w:val="002253C8"/>
    <w:rsid w:val="00225739"/>
    <w:rsid w:val="00226349"/>
    <w:rsid w:val="0022637E"/>
    <w:rsid w:val="0022650F"/>
    <w:rsid w:val="00227345"/>
    <w:rsid w:val="002273D7"/>
    <w:rsid w:val="00227494"/>
    <w:rsid w:val="00230411"/>
    <w:rsid w:val="00231320"/>
    <w:rsid w:val="00231411"/>
    <w:rsid w:val="00232C49"/>
    <w:rsid w:val="00233062"/>
    <w:rsid w:val="00233224"/>
    <w:rsid w:val="0023327E"/>
    <w:rsid w:val="0023362A"/>
    <w:rsid w:val="00233923"/>
    <w:rsid w:val="00233ACC"/>
    <w:rsid w:val="00233C5B"/>
    <w:rsid w:val="00233F23"/>
    <w:rsid w:val="00234657"/>
    <w:rsid w:val="002347D1"/>
    <w:rsid w:val="00234A08"/>
    <w:rsid w:val="00234C23"/>
    <w:rsid w:val="0023575A"/>
    <w:rsid w:val="002357F1"/>
    <w:rsid w:val="002364B4"/>
    <w:rsid w:val="00236C9A"/>
    <w:rsid w:val="00236E3C"/>
    <w:rsid w:val="00236E8A"/>
    <w:rsid w:val="002372F7"/>
    <w:rsid w:val="00237C51"/>
    <w:rsid w:val="00240675"/>
    <w:rsid w:val="00240AF0"/>
    <w:rsid w:val="00241517"/>
    <w:rsid w:val="00241980"/>
    <w:rsid w:val="0024258B"/>
    <w:rsid w:val="0024272D"/>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5F6D"/>
    <w:rsid w:val="00246A41"/>
    <w:rsid w:val="00246B6E"/>
    <w:rsid w:val="002477B2"/>
    <w:rsid w:val="00247966"/>
    <w:rsid w:val="002502A0"/>
    <w:rsid w:val="002515DA"/>
    <w:rsid w:val="00251ADF"/>
    <w:rsid w:val="00251D40"/>
    <w:rsid w:val="00252A35"/>
    <w:rsid w:val="00252E98"/>
    <w:rsid w:val="002535DC"/>
    <w:rsid w:val="002539D0"/>
    <w:rsid w:val="002558C4"/>
    <w:rsid w:val="00255B09"/>
    <w:rsid w:val="00255C2E"/>
    <w:rsid w:val="002576E5"/>
    <w:rsid w:val="00257C97"/>
    <w:rsid w:val="00260A00"/>
    <w:rsid w:val="00261300"/>
    <w:rsid w:val="002618B2"/>
    <w:rsid w:val="00261B2B"/>
    <w:rsid w:val="00261F68"/>
    <w:rsid w:val="00262F6E"/>
    <w:rsid w:val="00263334"/>
    <w:rsid w:val="00263ED0"/>
    <w:rsid w:val="00264A38"/>
    <w:rsid w:val="002653FC"/>
    <w:rsid w:val="00265C67"/>
    <w:rsid w:val="00265E2A"/>
    <w:rsid w:val="002663C9"/>
    <w:rsid w:val="00267D40"/>
    <w:rsid w:val="00267DB2"/>
    <w:rsid w:val="00271943"/>
    <w:rsid w:val="00272D13"/>
    <w:rsid w:val="002738DF"/>
    <w:rsid w:val="00273AF7"/>
    <w:rsid w:val="00273EE8"/>
    <w:rsid w:val="002750CA"/>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9CF"/>
    <w:rsid w:val="00284931"/>
    <w:rsid w:val="00284CFB"/>
    <w:rsid w:val="00285577"/>
    <w:rsid w:val="00285A8B"/>
    <w:rsid w:val="00285DE3"/>
    <w:rsid w:val="00286F9C"/>
    <w:rsid w:val="0028751C"/>
    <w:rsid w:val="002876DC"/>
    <w:rsid w:val="00290568"/>
    <w:rsid w:val="00290E03"/>
    <w:rsid w:val="00291132"/>
    <w:rsid w:val="00291A30"/>
    <w:rsid w:val="00291B11"/>
    <w:rsid w:val="00291F66"/>
    <w:rsid w:val="00291F73"/>
    <w:rsid w:val="002924B1"/>
    <w:rsid w:val="00292C7C"/>
    <w:rsid w:val="00292D6C"/>
    <w:rsid w:val="00293ACD"/>
    <w:rsid w:val="00295149"/>
    <w:rsid w:val="00295198"/>
    <w:rsid w:val="00295375"/>
    <w:rsid w:val="00295464"/>
    <w:rsid w:val="002954DA"/>
    <w:rsid w:val="00295536"/>
    <w:rsid w:val="00295675"/>
    <w:rsid w:val="0029585B"/>
    <w:rsid w:val="002958CF"/>
    <w:rsid w:val="00295BC3"/>
    <w:rsid w:val="002962B8"/>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8A"/>
    <w:rsid w:val="002A4BAB"/>
    <w:rsid w:val="002A4D8E"/>
    <w:rsid w:val="002A5739"/>
    <w:rsid w:val="002A5A94"/>
    <w:rsid w:val="002A70B0"/>
    <w:rsid w:val="002A7286"/>
    <w:rsid w:val="002A75F0"/>
    <w:rsid w:val="002A7BAF"/>
    <w:rsid w:val="002B06A6"/>
    <w:rsid w:val="002B0A3B"/>
    <w:rsid w:val="002B0B83"/>
    <w:rsid w:val="002B0DFD"/>
    <w:rsid w:val="002B0E90"/>
    <w:rsid w:val="002B0EB0"/>
    <w:rsid w:val="002B0F1D"/>
    <w:rsid w:val="002B12BD"/>
    <w:rsid w:val="002B2400"/>
    <w:rsid w:val="002B25CE"/>
    <w:rsid w:val="002B29E7"/>
    <w:rsid w:val="002B2CD7"/>
    <w:rsid w:val="002B2EA3"/>
    <w:rsid w:val="002B3248"/>
    <w:rsid w:val="002B371C"/>
    <w:rsid w:val="002B3B28"/>
    <w:rsid w:val="002B43F8"/>
    <w:rsid w:val="002B4478"/>
    <w:rsid w:val="002B44B7"/>
    <w:rsid w:val="002B45EE"/>
    <w:rsid w:val="002B4716"/>
    <w:rsid w:val="002B50A1"/>
    <w:rsid w:val="002B54E6"/>
    <w:rsid w:val="002B583A"/>
    <w:rsid w:val="002B6042"/>
    <w:rsid w:val="002B607D"/>
    <w:rsid w:val="002B66A1"/>
    <w:rsid w:val="002B6901"/>
    <w:rsid w:val="002B6AC5"/>
    <w:rsid w:val="002B7395"/>
    <w:rsid w:val="002B7A2C"/>
    <w:rsid w:val="002B7FD6"/>
    <w:rsid w:val="002C1EAA"/>
    <w:rsid w:val="002C2117"/>
    <w:rsid w:val="002C4C27"/>
    <w:rsid w:val="002C4EF6"/>
    <w:rsid w:val="002C50C3"/>
    <w:rsid w:val="002C5546"/>
    <w:rsid w:val="002C5798"/>
    <w:rsid w:val="002C682E"/>
    <w:rsid w:val="002C6DA5"/>
    <w:rsid w:val="002C731B"/>
    <w:rsid w:val="002C788D"/>
    <w:rsid w:val="002C7B8B"/>
    <w:rsid w:val="002C7BAA"/>
    <w:rsid w:val="002C7F2B"/>
    <w:rsid w:val="002D035C"/>
    <w:rsid w:val="002D0958"/>
    <w:rsid w:val="002D0A1F"/>
    <w:rsid w:val="002D12A3"/>
    <w:rsid w:val="002D139B"/>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E6EEB"/>
    <w:rsid w:val="002F0AEA"/>
    <w:rsid w:val="002F0F40"/>
    <w:rsid w:val="002F14C7"/>
    <w:rsid w:val="002F14F8"/>
    <w:rsid w:val="002F16BC"/>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AC1"/>
    <w:rsid w:val="00302EF7"/>
    <w:rsid w:val="00303256"/>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496E"/>
    <w:rsid w:val="003155AB"/>
    <w:rsid w:val="00315E36"/>
    <w:rsid w:val="0031669E"/>
    <w:rsid w:val="003168B1"/>
    <w:rsid w:val="00317615"/>
    <w:rsid w:val="003205CB"/>
    <w:rsid w:val="00320767"/>
    <w:rsid w:val="003208A7"/>
    <w:rsid w:val="00320E5D"/>
    <w:rsid w:val="003213A4"/>
    <w:rsid w:val="00321E0E"/>
    <w:rsid w:val="00321E3E"/>
    <w:rsid w:val="00321EC3"/>
    <w:rsid w:val="00322BAD"/>
    <w:rsid w:val="003232DB"/>
    <w:rsid w:val="003232F5"/>
    <w:rsid w:val="00323CA5"/>
    <w:rsid w:val="00324061"/>
    <w:rsid w:val="003246B0"/>
    <w:rsid w:val="003253B3"/>
    <w:rsid w:val="003254A5"/>
    <w:rsid w:val="003258D9"/>
    <w:rsid w:val="0032597A"/>
    <w:rsid w:val="003262D2"/>
    <w:rsid w:val="00326610"/>
    <w:rsid w:val="00327B7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C4B"/>
    <w:rsid w:val="00344CDB"/>
    <w:rsid w:val="00344EFA"/>
    <w:rsid w:val="003454B1"/>
    <w:rsid w:val="003454CA"/>
    <w:rsid w:val="00345996"/>
    <w:rsid w:val="003459E3"/>
    <w:rsid w:val="003468CC"/>
    <w:rsid w:val="00346C5C"/>
    <w:rsid w:val="003470A9"/>
    <w:rsid w:val="003473AE"/>
    <w:rsid w:val="0034776E"/>
    <w:rsid w:val="00347EF1"/>
    <w:rsid w:val="003503B0"/>
    <w:rsid w:val="003503C1"/>
    <w:rsid w:val="00350ADC"/>
    <w:rsid w:val="00350BE6"/>
    <w:rsid w:val="00351120"/>
    <w:rsid w:val="0035134E"/>
    <w:rsid w:val="003525AC"/>
    <w:rsid w:val="00352F26"/>
    <w:rsid w:val="003545DC"/>
    <w:rsid w:val="00354A13"/>
    <w:rsid w:val="003552E9"/>
    <w:rsid w:val="0035574D"/>
    <w:rsid w:val="003558F1"/>
    <w:rsid w:val="00355BE5"/>
    <w:rsid w:val="00355C36"/>
    <w:rsid w:val="00356917"/>
    <w:rsid w:val="00356AFB"/>
    <w:rsid w:val="00356D91"/>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5660"/>
    <w:rsid w:val="00365ED2"/>
    <w:rsid w:val="0036618F"/>
    <w:rsid w:val="00366316"/>
    <w:rsid w:val="0036740E"/>
    <w:rsid w:val="003674CF"/>
    <w:rsid w:val="00367787"/>
    <w:rsid w:val="00367840"/>
    <w:rsid w:val="003679BC"/>
    <w:rsid w:val="00367F43"/>
    <w:rsid w:val="00370322"/>
    <w:rsid w:val="0037072B"/>
    <w:rsid w:val="00370DE1"/>
    <w:rsid w:val="0037176C"/>
    <w:rsid w:val="00371BCA"/>
    <w:rsid w:val="00371F12"/>
    <w:rsid w:val="00371F8E"/>
    <w:rsid w:val="003725B7"/>
    <w:rsid w:val="00372658"/>
    <w:rsid w:val="003730F4"/>
    <w:rsid w:val="00373E4E"/>
    <w:rsid w:val="00374327"/>
    <w:rsid w:val="00375A1F"/>
    <w:rsid w:val="00375D3F"/>
    <w:rsid w:val="00376594"/>
    <w:rsid w:val="003771F6"/>
    <w:rsid w:val="00377AD0"/>
    <w:rsid w:val="00377D09"/>
    <w:rsid w:val="00377E56"/>
    <w:rsid w:val="00380563"/>
    <w:rsid w:val="00380DF3"/>
    <w:rsid w:val="003821DE"/>
    <w:rsid w:val="00382C44"/>
    <w:rsid w:val="00382D1A"/>
    <w:rsid w:val="003830A8"/>
    <w:rsid w:val="003833E1"/>
    <w:rsid w:val="003834F7"/>
    <w:rsid w:val="003835D7"/>
    <w:rsid w:val="003835E4"/>
    <w:rsid w:val="0038409E"/>
    <w:rsid w:val="00384314"/>
    <w:rsid w:val="003843DF"/>
    <w:rsid w:val="00384644"/>
    <w:rsid w:val="0038548A"/>
    <w:rsid w:val="003858B5"/>
    <w:rsid w:val="003862CE"/>
    <w:rsid w:val="0038644A"/>
    <w:rsid w:val="00386CE3"/>
    <w:rsid w:val="00386F2E"/>
    <w:rsid w:val="00387157"/>
    <w:rsid w:val="00387866"/>
    <w:rsid w:val="00387AF0"/>
    <w:rsid w:val="00387FF5"/>
    <w:rsid w:val="00390E8A"/>
    <w:rsid w:val="003926C6"/>
    <w:rsid w:val="003927A3"/>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A03E4"/>
    <w:rsid w:val="003A0DDE"/>
    <w:rsid w:val="003A14BF"/>
    <w:rsid w:val="003A1633"/>
    <w:rsid w:val="003A1DBC"/>
    <w:rsid w:val="003A260C"/>
    <w:rsid w:val="003A2F67"/>
    <w:rsid w:val="003A3D13"/>
    <w:rsid w:val="003A3D4C"/>
    <w:rsid w:val="003A3E48"/>
    <w:rsid w:val="003A44C5"/>
    <w:rsid w:val="003A495A"/>
    <w:rsid w:val="003A5047"/>
    <w:rsid w:val="003A54D3"/>
    <w:rsid w:val="003A54F1"/>
    <w:rsid w:val="003A5527"/>
    <w:rsid w:val="003A5A35"/>
    <w:rsid w:val="003A5A8F"/>
    <w:rsid w:val="003A61A3"/>
    <w:rsid w:val="003A61E9"/>
    <w:rsid w:val="003A6402"/>
    <w:rsid w:val="003A6695"/>
    <w:rsid w:val="003A717E"/>
    <w:rsid w:val="003B00B5"/>
    <w:rsid w:val="003B04F1"/>
    <w:rsid w:val="003B05B3"/>
    <w:rsid w:val="003B0961"/>
    <w:rsid w:val="003B0BC5"/>
    <w:rsid w:val="003B0C19"/>
    <w:rsid w:val="003B0D0E"/>
    <w:rsid w:val="003B0D64"/>
    <w:rsid w:val="003B11C8"/>
    <w:rsid w:val="003B2E0A"/>
    <w:rsid w:val="003B3017"/>
    <w:rsid w:val="003B357C"/>
    <w:rsid w:val="003B35B8"/>
    <w:rsid w:val="003B3F5D"/>
    <w:rsid w:val="003B4013"/>
    <w:rsid w:val="003B442B"/>
    <w:rsid w:val="003B46E7"/>
    <w:rsid w:val="003B4D6A"/>
    <w:rsid w:val="003B64C4"/>
    <w:rsid w:val="003B683C"/>
    <w:rsid w:val="003B6D6A"/>
    <w:rsid w:val="003B71C2"/>
    <w:rsid w:val="003B72D8"/>
    <w:rsid w:val="003B7390"/>
    <w:rsid w:val="003B7751"/>
    <w:rsid w:val="003B7A69"/>
    <w:rsid w:val="003B7C09"/>
    <w:rsid w:val="003B7ECA"/>
    <w:rsid w:val="003C0587"/>
    <w:rsid w:val="003C1451"/>
    <w:rsid w:val="003C14AF"/>
    <w:rsid w:val="003C18EE"/>
    <w:rsid w:val="003C19DA"/>
    <w:rsid w:val="003C1E40"/>
    <w:rsid w:val="003C20BD"/>
    <w:rsid w:val="003C24AF"/>
    <w:rsid w:val="003C27E2"/>
    <w:rsid w:val="003C2EF6"/>
    <w:rsid w:val="003C3873"/>
    <w:rsid w:val="003C39AA"/>
    <w:rsid w:val="003C3A43"/>
    <w:rsid w:val="003C3D5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B5D"/>
    <w:rsid w:val="003D240C"/>
    <w:rsid w:val="003D297A"/>
    <w:rsid w:val="003D4834"/>
    <w:rsid w:val="003D4B92"/>
    <w:rsid w:val="003D5270"/>
    <w:rsid w:val="003D5947"/>
    <w:rsid w:val="003D5D3A"/>
    <w:rsid w:val="003D63FD"/>
    <w:rsid w:val="003D65AA"/>
    <w:rsid w:val="003D669B"/>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CD1"/>
    <w:rsid w:val="003E600C"/>
    <w:rsid w:val="003E68CD"/>
    <w:rsid w:val="003E6C15"/>
    <w:rsid w:val="003E6F1D"/>
    <w:rsid w:val="003E71D3"/>
    <w:rsid w:val="003E7E43"/>
    <w:rsid w:val="003F07B6"/>
    <w:rsid w:val="003F10EE"/>
    <w:rsid w:val="003F1C52"/>
    <w:rsid w:val="003F203A"/>
    <w:rsid w:val="003F2C00"/>
    <w:rsid w:val="003F2CEE"/>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3AD7"/>
    <w:rsid w:val="00403AEB"/>
    <w:rsid w:val="00404409"/>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1FD8"/>
    <w:rsid w:val="00412811"/>
    <w:rsid w:val="00412991"/>
    <w:rsid w:val="0041301B"/>
    <w:rsid w:val="0041329F"/>
    <w:rsid w:val="004139E3"/>
    <w:rsid w:val="004146F9"/>
    <w:rsid w:val="004147C1"/>
    <w:rsid w:val="004152B1"/>
    <w:rsid w:val="0041532F"/>
    <w:rsid w:val="0041557B"/>
    <w:rsid w:val="004157B1"/>
    <w:rsid w:val="00415904"/>
    <w:rsid w:val="00415A8A"/>
    <w:rsid w:val="0041700F"/>
    <w:rsid w:val="00417342"/>
    <w:rsid w:val="0041761D"/>
    <w:rsid w:val="00417CE7"/>
    <w:rsid w:val="004200DA"/>
    <w:rsid w:val="00421C99"/>
    <w:rsid w:val="00421E4F"/>
    <w:rsid w:val="00422501"/>
    <w:rsid w:val="00422D9C"/>
    <w:rsid w:val="004244A0"/>
    <w:rsid w:val="00425349"/>
    <w:rsid w:val="0042550A"/>
    <w:rsid w:val="00426DFA"/>
    <w:rsid w:val="00427462"/>
    <w:rsid w:val="004279B0"/>
    <w:rsid w:val="0043042B"/>
    <w:rsid w:val="00431563"/>
    <w:rsid w:val="00431E66"/>
    <w:rsid w:val="00431F37"/>
    <w:rsid w:val="00432AB7"/>
    <w:rsid w:val="004342F3"/>
    <w:rsid w:val="00434AC6"/>
    <w:rsid w:val="00434F1E"/>
    <w:rsid w:val="004359F6"/>
    <w:rsid w:val="00435EF8"/>
    <w:rsid w:val="00436466"/>
    <w:rsid w:val="00436674"/>
    <w:rsid w:val="0043718D"/>
    <w:rsid w:val="00437C8D"/>
    <w:rsid w:val="004401AE"/>
    <w:rsid w:val="00440B23"/>
    <w:rsid w:val="00440FF2"/>
    <w:rsid w:val="00441809"/>
    <w:rsid w:val="00441F42"/>
    <w:rsid w:val="0044286B"/>
    <w:rsid w:val="004431CC"/>
    <w:rsid w:val="004436B8"/>
    <w:rsid w:val="00443A3D"/>
    <w:rsid w:val="00443A90"/>
    <w:rsid w:val="00444A8C"/>
    <w:rsid w:val="00444ABB"/>
    <w:rsid w:val="00444C89"/>
    <w:rsid w:val="0044593A"/>
    <w:rsid w:val="00445CB1"/>
    <w:rsid w:val="00445E8F"/>
    <w:rsid w:val="00445F7D"/>
    <w:rsid w:val="00446649"/>
    <w:rsid w:val="00446C9A"/>
    <w:rsid w:val="0044784C"/>
    <w:rsid w:val="00447E35"/>
    <w:rsid w:val="004506E5"/>
    <w:rsid w:val="0045098E"/>
    <w:rsid w:val="00451433"/>
    <w:rsid w:val="004517FB"/>
    <w:rsid w:val="00451A82"/>
    <w:rsid w:val="004520FD"/>
    <w:rsid w:val="004522C7"/>
    <w:rsid w:val="004524DE"/>
    <w:rsid w:val="00452BC5"/>
    <w:rsid w:val="004539C9"/>
    <w:rsid w:val="00453B1A"/>
    <w:rsid w:val="00453E7F"/>
    <w:rsid w:val="00454C02"/>
    <w:rsid w:val="00454C6C"/>
    <w:rsid w:val="0045572F"/>
    <w:rsid w:val="00455DED"/>
    <w:rsid w:val="004569A2"/>
    <w:rsid w:val="00456B42"/>
    <w:rsid w:val="00457A24"/>
    <w:rsid w:val="00460140"/>
    <w:rsid w:val="004603EE"/>
    <w:rsid w:val="00460A5B"/>
    <w:rsid w:val="00460D60"/>
    <w:rsid w:val="00461B44"/>
    <w:rsid w:val="00461C75"/>
    <w:rsid w:val="004623BF"/>
    <w:rsid w:val="00464667"/>
    <w:rsid w:val="00464A4E"/>
    <w:rsid w:val="004651C2"/>
    <w:rsid w:val="0046571E"/>
    <w:rsid w:val="0046580B"/>
    <w:rsid w:val="00466499"/>
    <w:rsid w:val="004664A9"/>
    <w:rsid w:val="00467648"/>
    <w:rsid w:val="004700AF"/>
    <w:rsid w:val="00470A17"/>
    <w:rsid w:val="00470FB2"/>
    <w:rsid w:val="004710D0"/>
    <w:rsid w:val="004714FD"/>
    <w:rsid w:val="0047155A"/>
    <w:rsid w:val="00471601"/>
    <w:rsid w:val="00471A45"/>
    <w:rsid w:val="00471AED"/>
    <w:rsid w:val="00471EC1"/>
    <w:rsid w:val="00472125"/>
    <w:rsid w:val="00472C33"/>
    <w:rsid w:val="00472C4C"/>
    <w:rsid w:val="00473310"/>
    <w:rsid w:val="004744D4"/>
    <w:rsid w:val="004749EC"/>
    <w:rsid w:val="00474C3E"/>
    <w:rsid w:val="0047750D"/>
    <w:rsid w:val="00477722"/>
    <w:rsid w:val="00477BCF"/>
    <w:rsid w:val="004800BF"/>
    <w:rsid w:val="0048029A"/>
    <w:rsid w:val="00480D58"/>
    <w:rsid w:val="004820D0"/>
    <w:rsid w:val="00482B82"/>
    <w:rsid w:val="0048312D"/>
    <w:rsid w:val="004832F9"/>
    <w:rsid w:val="004839D9"/>
    <w:rsid w:val="00483FC4"/>
    <w:rsid w:val="00484FA6"/>
    <w:rsid w:val="00485157"/>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1D5"/>
    <w:rsid w:val="004A0431"/>
    <w:rsid w:val="004A056F"/>
    <w:rsid w:val="004A0CA2"/>
    <w:rsid w:val="004A1228"/>
    <w:rsid w:val="004A12C2"/>
    <w:rsid w:val="004A133D"/>
    <w:rsid w:val="004A2A3C"/>
    <w:rsid w:val="004A2A98"/>
    <w:rsid w:val="004A3DB9"/>
    <w:rsid w:val="004A3F4D"/>
    <w:rsid w:val="004A4244"/>
    <w:rsid w:val="004A44A8"/>
    <w:rsid w:val="004A4A37"/>
    <w:rsid w:val="004A4AA3"/>
    <w:rsid w:val="004A520F"/>
    <w:rsid w:val="004A52A0"/>
    <w:rsid w:val="004A59CB"/>
    <w:rsid w:val="004A5A8A"/>
    <w:rsid w:val="004A643A"/>
    <w:rsid w:val="004A6646"/>
    <w:rsid w:val="004A694F"/>
    <w:rsid w:val="004A714D"/>
    <w:rsid w:val="004A7E24"/>
    <w:rsid w:val="004B02FA"/>
    <w:rsid w:val="004B05F2"/>
    <w:rsid w:val="004B05F3"/>
    <w:rsid w:val="004B0834"/>
    <w:rsid w:val="004B0D3A"/>
    <w:rsid w:val="004B0DD3"/>
    <w:rsid w:val="004B0EB0"/>
    <w:rsid w:val="004B0F6B"/>
    <w:rsid w:val="004B13F0"/>
    <w:rsid w:val="004B1E88"/>
    <w:rsid w:val="004B307A"/>
    <w:rsid w:val="004B411C"/>
    <w:rsid w:val="004B4347"/>
    <w:rsid w:val="004B561C"/>
    <w:rsid w:val="004B5D9D"/>
    <w:rsid w:val="004B683C"/>
    <w:rsid w:val="004B6DDA"/>
    <w:rsid w:val="004B6ED1"/>
    <w:rsid w:val="004B7B98"/>
    <w:rsid w:val="004B7BBA"/>
    <w:rsid w:val="004C00D6"/>
    <w:rsid w:val="004C0892"/>
    <w:rsid w:val="004C0A99"/>
    <w:rsid w:val="004C0E2D"/>
    <w:rsid w:val="004C1350"/>
    <w:rsid w:val="004C1719"/>
    <w:rsid w:val="004C1AB2"/>
    <w:rsid w:val="004C1CC1"/>
    <w:rsid w:val="004C1E6B"/>
    <w:rsid w:val="004C238C"/>
    <w:rsid w:val="004C379B"/>
    <w:rsid w:val="004C3ABB"/>
    <w:rsid w:val="004C4001"/>
    <w:rsid w:val="004C4733"/>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931"/>
    <w:rsid w:val="004D29BF"/>
    <w:rsid w:val="004D2F9B"/>
    <w:rsid w:val="004D3B71"/>
    <w:rsid w:val="004D3C9E"/>
    <w:rsid w:val="004D3FCC"/>
    <w:rsid w:val="004D454E"/>
    <w:rsid w:val="004D470D"/>
    <w:rsid w:val="004D4B37"/>
    <w:rsid w:val="004D526E"/>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B1C"/>
    <w:rsid w:val="004E3E98"/>
    <w:rsid w:val="004E4280"/>
    <w:rsid w:val="004E45F1"/>
    <w:rsid w:val="004E4842"/>
    <w:rsid w:val="004E5868"/>
    <w:rsid w:val="004E5AE0"/>
    <w:rsid w:val="004E7721"/>
    <w:rsid w:val="004E7723"/>
    <w:rsid w:val="004E7A05"/>
    <w:rsid w:val="004E7F84"/>
    <w:rsid w:val="004F0ACD"/>
    <w:rsid w:val="004F0D27"/>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6F47"/>
    <w:rsid w:val="004F711F"/>
    <w:rsid w:val="004F730F"/>
    <w:rsid w:val="004F7437"/>
    <w:rsid w:val="004F773F"/>
    <w:rsid w:val="004F7C0F"/>
    <w:rsid w:val="004F7CA2"/>
    <w:rsid w:val="00500605"/>
    <w:rsid w:val="00500777"/>
    <w:rsid w:val="005007DA"/>
    <w:rsid w:val="005014B8"/>
    <w:rsid w:val="005017B9"/>
    <w:rsid w:val="00501E40"/>
    <w:rsid w:val="0050229E"/>
    <w:rsid w:val="005022BE"/>
    <w:rsid w:val="00503CD3"/>
    <w:rsid w:val="00504BB3"/>
    <w:rsid w:val="005065DD"/>
    <w:rsid w:val="00506A0F"/>
    <w:rsid w:val="00506D73"/>
    <w:rsid w:val="00507057"/>
    <w:rsid w:val="005076EF"/>
    <w:rsid w:val="00510A2D"/>
    <w:rsid w:val="00510C52"/>
    <w:rsid w:val="005111A8"/>
    <w:rsid w:val="005118BA"/>
    <w:rsid w:val="00511B25"/>
    <w:rsid w:val="005122E4"/>
    <w:rsid w:val="00513107"/>
    <w:rsid w:val="005136D7"/>
    <w:rsid w:val="00513967"/>
    <w:rsid w:val="00514691"/>
    <w:rsid w:val="00514A94"/>
    <w:rsid w:val="0051562F"/>
    <w:rsid w:val="0051575F"/>
    <w:rsid w:val="00515888"/>
    <w:rsid w:val="00515E96"/>
    <w:rsid w:val="00515FB2"/>
    <w:rsid w:val="0051616B"/>
    <w:rsid w:val="00516BA4"/>
    <w:rsid w:val="00516BB0"/>
    <w:rsid w:val="00516FDB"/>
    <w:rsid w:val="00517A34"/>
    <w:rsid w:val="00517C48"/>
    <w:rsid w:val="00517E67"/>
    <w:rsid w:val="005202E8"/>
    <w:rsid w:val="0052047B"/>
    <w:rsid w:val="00520643"/>
    <w:rsid w:val="00520DBA"/>
    <w:rsid w:val="00520F47"/>
    <w:rsid w:val="0052120F"/>
    <w:rsid w:val="00521E31"/>
    <w:rsid w:val="00522A62"/>
    <w:rsid w:val="005234C6"/>
    <w:rsid w:val="00523A5B"/>
    <w:rsid w:val="005244F0"/>
    <w:rsid w:val="005245FF"/>
    <w:rsid w:val="00524A23"/>
    <w:rsid w:val="00524B69"/>
    <w:rsid w:val="00524D16"/>
    <w:rsid w:val="005255A3"/>
    <w:rsid w:val="005255F3"/>
    <w:rsid w:val="005259C3"/>
    <w:rsid w:val="00525D67"/>
    <w:rsid w:val="00525E86"/>
    <w:rsid w:val="00526392"/>
    <w:rsid w:val="00527058"/>
    <w:rsid w:val="00527349"/>
    <w:rsid w:val="00527E97"/>
    <w:rsid w:val="00530CBA"/>
    <w:rsid w:val="005310D6"/>
    <w:rsid w:val="005312E0"/>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265D"/>
    <w:rsid w:val="005427D7"/>
    <w:rsid w:val="00543FDB"/>
    <w:rsid w:val="00544545"/>
    <w:rsid w:val="005448B9"/>
    <w:rsid w:val="0054579B"/>
    <w:rsid w:val="00546013"/>
    <w:rsid w:val="00546EF8"/>
    <w:rsid w:val="005477D1"/>
    <w:rsid w:val="00547B89"/>
    <w:rsid w:val="00547C6F"/>
    <w:rsid w:val="005504F2"/>
    <w:rsid w:val="00551237"/>
    <w:rsid w:val="00552192"/>
    <w:rsid w:val="00552400"/>
    <w:rsid w:val="005526CD"/>
    <w:rsid w:val="00554363"/>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0DCF"/>
    <w:rsid w:val="00561AFB"/>
    <w:rsid w:val="0056267A"/>
    <w:rsid w:val="00562D58"/>
    <w:rsid w:val="0056380C"/>
    <w:rsid w:val="00563A04"/>
    <w:rsid w:val="00565EBE"/>
    <w:rsid w:val="005661E3"/>
    <w:rsid w:val="00566D7E"/>
    <w:rsid w:val="00567295"/>
    <w:rsid w:val="00567AD5"/>
    <w:rsid w:val="00570169"/>
    <w:rsid w:val="00570B90"/>
    <w:rsid w:val="00571A61"/>
    <w:rsid w:val="00571C5F"/>
    <w:rsid w:val="0057207B"/>
    <w:rsid w:val="00572404"/>
    <w:rsid w:val="0057383A"/>
    <w:rsid w:val="0057429F"/>
    <w:rsid w:val="00574376"/>
    <w:rsid w:val="00574DEF"/>
    <w:rsid w:val="00575170"/>
    <w:rsid w:val="00575443"/>
    <w:rsid w:val="00575A58"/>
    <w:rsid w:val="005766C0"/>
    <w:rsid w:val="00576849"/>
    <w:rsid w:val="00576C32"/>
    <w:rsid w:val="00576E56"/>
    <w:rsid w:val="00577176"/>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5C4B"/>
    <w:rsid w:val="005868F0"/>
    <w:rsid w:val="00586A42"/>
    <w:rsid w:val="00587A84"/>
    <w:rsid w:val="0059033D"/>
    <w:rsid w:val="00590529"/>
    <w:rsid w:val="0059063D"/>
    <w:rsid w:val="00590CC9"/>
    <w:rsid w:val="005915FC"/>
    <w:rsid w:val="005916E9"/>
    <w:rsid w:val="005920F7"/>
    <w:rsid w:val="005926EE"/>
    <w:rsid w:val="00592C15"/>
    <w:rsid w:val="00593365"/>
    <w:rsid w:val="005934C6"/>
    <w:rsid w:val="00594613"/>
    <w:rsid w:val="0059478E"/>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5119"/>
    <w:rsid w:val="005A6B4B"/>
    <w:rsid w:val="005A6D10"/>
    <w:rsid w:val="005A6D48"/>
    <w:rsid w:val="005A7446"/>
    <w:rsid w:val="005A75F0"/>
    <w:rsid w:val="005A7AA7"/>
    <w:rsid w:val="005B0E2A"/>
    <w:rsid w:val="005B1905"/>
    <w:rsid w:val="005B1D41"/>
    <w:rsid w:val="005B1DEB"/>
    <w:rsid w:val="005B281B"/>
    <w:rsid w:val="005B2844"/>
    <w:rsid w:val="005B2D01"/>
    <w:rsid w:val="005B2FB9"/>
    <w:rsid w:val="005B3271"/>
    <w:rsid w:val="005B3E22"/>
    <w:rsid w:val="005B4B9F"/>
    <w:rsid w:val="005B552C"/>
    <w:rsid w:val="005B55F7"/>
    <w:rsid w:val="005B60ED"/>
    <w:rsid w:val="005B6BF9"/>
    <w:rsid w:val="005B6CA0"/>
    <w:rsid w:val="005B6E33"/>
    <w:rsid w:val="005B7402"/>
    <w:rsid w:val="005B7C02"/>
    <w:rsid w:val="005C031B"/>
    <w:rsid w:val="005C0E91"/>
    <w:rsid w:val="005C1CB8"/>
    <w:rsid w:val="005C1D3E"/>
    <w:rsid w:val="005C1DE3"/>
    <w:rsid w:val="005C1EA8"/>
    <w:rsid w:val="005C2092"/>
    <w:rsid w:val="005C26C5"/>
    <w:rsid w:val="005C30D2"/>
    <w:rsid w:val="005C4674"/>
    <w:rsid w:val="005C4D0C"/>
    <w:rsid w:val="005C5101"/>
    <w:rsid w:val="005C52CC"/>
    <w:rsid w:val="005C56B6"/>
    <w:rsid w:val="005C57F9"/>
    <w:rsid w:val="005C5C50"/>
    <w:rsid w:val="005C5EFE"/>
    <w:rsid w:val="005C6004"/>
    <w:rsid w:val="005C6AD6"/>
    <w:rsid w:val="005C6FC7"/>
    <w:rsid w:val="005C709F"/>
    <w:rsid w:val="005C7362"/>
    <w:rsid w:val="005C76BD"/>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7134"/>
    <w:rsid w:val="005D7493"/>
    <w:rsid w:val="005D780E"/>
    <w:rsid w:val="005D7942"/>
    <w:rsid w:val="005E0235"/>
    <w:rsid w:val="005E0A29"/>
    <w:rsid w:val="005E157E"/>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6E7"/>
    <w:rsid w:val="005F1943"/>
    <w:rsid w:val="005F1CD7"/>
    <w:rsid w:val="005F1DEB"/>
    <w:rsid w:val="005F2525"/>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546C"/>
    <w:rsid w:val="0060549C"/>
    <w:rsid w:val="006064CF"/>
    <w:rsid w:val="0060660A"/>
    <w:rsid w:val="0060720B"/>
    <w:rsid w:val="00607444"/>
    <w:rsid w:val="00607610"/>
    <w:rsid w:val="0060784C"/>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74A"/>
    <w:rsid w:val="0062078D"/>
    <w:rsid w:val="00620805"/>
    <w:rsid w:val="00620BE3"/>
    <w:rsid w:val="006210B2"/>
    <w:rsid w:val="00621ABE"/>
    <w:rsid w:val="00621C7B"/>
    <w:rsid w:val="00621E3F"/>
    <w:rsid w:val="00621EA2"/>
    <w:rsid w:val="00622822"/>
    <w:rsid w:val="006228D4"/>
    <w:rsid w:val="0062299C"/>
    <w:rsid w:val="00622C78"/>
    <w:rsid w:val="0062350D"/>
    <w:rsid w:val="006235CF"/>
    <w:rsid w:val="00624244"/>
    <w:rsid w:val="00624305"/>
    <w:rsid w:val="00624628"/>
    <w:rsid w:val="0062490A"/>
    <w:rsid w:val="00625103"/>
    <w:rsid w:val="006252C7"/>
    <w:rsid w:val="0062549A"/>
    <w:rsid w:val="0062635D"/>
    <w:rsid w:val="00626E04"/>
    <w:rsid w:val="00627840"/>
    <w:rsid w:val="00627E9A"/>
    <w:rsid w:val="006314B8"/>
    <w:rsid w:val="00631D27"/>
    <w:rsid w:val="00631D3E"/>
    <w:rsid w:val="00632576"/>
    <w:rsid w:val="006328A4"/>
    <w:rsid w:val="00632910"/>
    <w:rsid w:val="00633DE5"/>
    <w:rsid w:val="0063455D"/>
    <w:rsid w:val="00634819"/>
    <w:rsid w:val="00634CB9"/>
    <w:rsid w:val="006356BE"/>
    <w:rsid w:val="00636EB6"/>
    <w:rsid w:val="00637506"/>
    <w:rsid w:val="00637D51"/>
    <w:rsid w:val="006402B2"/>
    <w:rsid w:val="00640383"/>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53A"/>
    <w:rsid w:val="0064791A"/>
    <w:rsid w:val="0065075C"/>
    <w:rsid w:val="00650CDF"/>
    <w:rsid w:val="00650DCF"/>
    <w:rsid w:val="00650EBA"/>
    <w:rsid w:val="00651AEE"/>
    <w:rsid w:val="00651E96"/>
    <w:rsid w:val="00652869"/>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1857"/>
    <w:rsid w:val="00662465"/>
    <w:rsid w:val="006625AD"/>
    <w:rsid w:val="00662FCF"/>
    <w:rsid w:val="0066317D"/>
    <w:rsid w:val="006655A3"/>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25"/>
    <w:rsid w:val="00674DF5"/>
    <w:rsid w:val="00675C2B"/>
    <w:rsid w:val="00676074"/>
    <w:rsid w:val="006761FB"/>
    <w:rsid w:val="0067641D"/>
    <w:rsid w:val="00676ADB"/>
    <w:rsid w:val="00677813"/>
    <w:rsid w:val="00677F13"/>
    <w:rsid w:val="006800EB"/>
    <w:rsid w:val="00680317"/>
    <w:rsid w:val="006803D2"/>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B7A"/>
    <w:rsid w:val="006873B2"/>
    <w:rsid w:val="00687536"/>
    <w:rsid w:val="0068790B"/>
    <w:rsid w:val="00687AA4"/>
    <w:rsid w:val="00687DFB"/>
    <w:rsid w:val="00687F3F"/>
    <w:rsid w:val="006904D0"/>
    <w:rsid w:val="006912FA"/>
    <w:rsid w:val="006918C2"/>
    <w:rsid w:val="00691F65"/>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A7EDC"/>
    <w:rsid w:val="006B0594"/>
    <w:rsid w:val="006B05F6"/>
    <w:rsid w:val="006B1292"/>
    <w:rsid w:val="006B1E56"/>
    <w:rsid w:val="006B1F37"/>
    <w:rsid w:val="006B2435"/>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9A0"/>
    <w:rsid w:val="006C3A83"/>
    <w:rsid w:val="006C3BBE"/>
    <w:rsid w:val="006C3CB3"/>
    <w:rsid w:val="006C3F2F"/>
    <w:rsid w:val="006C409C"/>
    <w:rsid w:val="006C4122"/>
    <w:rsid w:val="006C41B7"/>
    <w:rsid w:val="006C439A"/>
    <w:rsid w:val="006C4C05"/>
    <w:rsid w:val="006C5451"/>
    <w:rsid w:val="006C59FF"/>
    <w:rsid w:val="006C671F"/>
    <w:rsid w:val="006C68C2"/>
    <w:rsid w:val="006C694B"/>
    <w:rsid w:val="006C6A0F"/>
    <w:rsid w:val="006C708B"/>
    <w:rsid w:val="006C7152"/>
    <w:rsid w:val="006C7952"/>
    <w:rsid w:val="006D0CE6"/>
    <w:rsid w:val="006D0DDF"/>
    <w:rsid w:val="006D0FC3"/>
    <w:rsid w:val="006D125D"/>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2D15"/>
    <w:rsid w:val="006E3383"/>
    <w:rsid w:val="006E33F5"/>
    <w:rsid w:val="006E3970"/>
    <w:rsid w:val="006E4022"/>
    <w:rsid w:val="006E4082"/>
    <w:rsid w:val="006E4F43"/>
    <w:rsid w:val="006E56A8"/>
    <w:rsid w:val="006E5CBD"/>
    <w:rsid w:val="006E5D6D"/>
    <w:rsid w:val="006E5E1B"/>
    <w:rsid w:val="006E7294"/>
    <w:rsid w:val="006E7B63"/>
    <w:rsid w:val="006F0345"/>
    <w:rsid w:val="006F0649"/>
    <w:rsid w:val="006F0B6C"/>
    <w:rsid w:val="006F0B6E"/>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0CA"/>
    <w:rsid w:val="006F7715"/>
    <w:rsid w:val="006F79FE"/>
    <w:rsid w:val="006F7A6E"/>
    <w:rsid w:val="006F7C2E"/>
    <w:rsid w:val="00700340"/>
    <w:rsid w:val="007003E3"/>
    <w:rsid w:val="00700A74"/>
    <w:rsid w:val="007018C3"/>
    <w:rsid w:val="00703D2E"/>
    <w:rsid w:val="00704D1D"/>
    <w:rsid w:val="00705225"/>
    <w:rsid w:val="00706252"/>
    <w:rsid w:val="00706ACF"/>
    <w:rsid w:val="00707282"/>
    <w:rsid w:val="0070776B"/>
    <w:rsid w:val="00710DDA"/>
    <w:rsid w:val="00711231"/>
    <w:rsid w:val="00711361"/>
    <w:rsid w:val="0071190E"/>
    <w:rsid w:val="0071191A"/>
    <w:rsid w:val="00711DD4"/>
    <w:rsid w:val="00711F32"/>
    <w:rsid w:val="007120CE"/>
    <w:rsid w:val="007132B1"/>
    <w:rsid w:val="007133D0"/>
    <w:rsid w:val="0071375E"/>
    <w:rsid w:val="0071392D"/>
    <w:rsid w:val="00713E0E"/>
    <w:rsid w:val="007148A2"/>
    <w:rsid w:val="00714AD8"/>
    <w:rsid w:val="00714F1F"/>
    <w:rsid w:val="00715C43"/>
    <w:rsid w:val="00715DA6"/>
    <w:rsid w:val="0071606F"/>
    <w:rsid w:val="007166DE"/>
    <w:rsid w:val="00717312"/>
    <w:rsid w:val="0071743C"/>
    <w:rsid w:val="0071794E"/>
    <w:rsid w:val="0072045B"/>
    <w:rsid w:val="0072063F"/>
    <w:rsid w:val="0072095E"/>
    <w:rsid w:val="00720B09"/>
    <w:rsid w:val="00720DE8"/>
    <w:rsid w:val="00720E54"/>
    <w:rsid w:val="007210F7"/>
    <w:rsid w:val="00722E9D"/>
    <w:rsid w:val="00723051"/>
    <w:rsid w:val="00723178"/>
    <w:rsid w:val="00723FE1"/>
    <w:rsid w:val="00724654"/>
    <w:rsid w:val="00724DD2"/>
    <w:rsid w:val="007252FB"/>
    <w:rsid w:val="00725D26"/>
    <w:rsid w:val="0072649A"/>
    <w:rsid w:val="0072655C"/>
    <w:rsid w:val="007270C4"/>
    <w:rsid w:val="0072712E"/>
    <w:rsid w:val="00727A08"/>
    <w:rsid w:val="00727A15"/>
    <w:rsid w:val="00727CEF"/>
    <w:rsid w:val="00727F26"/>
    <w:rsid w:val="00730551"/>
    <w:rsid w:val="00731240"/>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735"/>
    <w:rsid w:val="00737AE2"/>
    <w:rsid w:val="00740047"/>
    <w:rsid w:val="00740598"/>
    <w:rsid w:val="00740BFD"/>
    <w:rsid w:val="00740C1F"/>
    <w:rsid w:val="00740DF5"/>
    <w:rsid w:val="00740FD3"/>
    <w:rsid w:val="00741986"/>
    <w:rsid w:val="00742165"/>
    <w:rsid w:val="0074276B"/>
    <w:rsid w:val="00742868"/>
    <w:rsid w:val="00742A7F"/>
    <w:rsid w:val="00742B61"/>
    <w:rsid w:val="007432B6"/>
    <w:rsid w:val="00743E40"/>
    <w:rsid w:val="00743ED8"/>
    <w:rsid w:val="00744358"/>
    <w:rsid w:val="00744924"/>
    <w:rsid w:val="00745C17"/>
    <w:rsid w:val="007461FA"/>
    <w:rsid w:val="00746684"/>
    <w:rsid w:val="00746B51"/>
    <w:rsid w:val="007502A9"/>
    <w:rsid w:val="007510F3"/>
    <w:rsid w:val="0075218E"/>
    <w:rsid w:val="0075241F"/>
    <w:rsid w:val="007525D7"/>
    <w:rsid w:val="007536B6"/>
    <w:rsid w:val="00753C8F"/>
    <w:rsid w:val="00753DFB"/>
    <w:rsid w:val="00754100"/>
    <w:rsid w:val="00754579"/>
    <w:rsid w:val="0075462D"/>
    <w:rsid w:val="00754C62"/>
    <w:rsid w:val="00755EA1"/>
    <w:rsid w:val="0075622D"/>
    <w:rsid w:val="007566CE"/>
    <w:rsid w:val="007568FF"/>
    <w:rsid w:val="00757110"/>
    <w:rsid w:val="00757167"/>
    <w:rsid w:val="0075746B"/>
    <w:rsid w:val="00760415"/>
    <w:rsid w:val="007608F7"/>
    <w:rsid w:val="00760CAA"/>
    <w:rsid w:val="00760DB2"/>
    <w:rsid w:val="00761315"/>
    <w:rsid w:val="007620EB"/>
    <w:rsid w:val="007631BA"/>
    <w:rsid w:val="00763468"/>
    <w:rsid w:val="00763BA8"/>
    <w:rsid w:val="00763BFC"/>
    <w:rsid w:val="00764BDF"/>
    <w:rsid w:val="007653FA"/>
    <w:rsid w:val="00765752"/>
    <w:rsid w:val="0076798D"/>
    <w:rsid w:val="00770B03"/>
    <w:rsid w:val="00770F3B"/>
    <w:rsid w:val="007711EB"/>
    <w:rsid w:val="0077170A"/>
    <w:rsid w:val="0077193D"/>
    <w:rsid w:val="007721B9"/>
    <w:rsid w:val="00772D11"/>
    <w:rsid w:val="00772FB0"/>
    <w:rsid w:val="007731C8"/>
    <w:rsid w:val="00774142"/>
    <w:rsid w:val="0077476E"/>
    <w:rsid w:val="00774AA4"/>
    <w:rsid w:val="00775172"/>
    <w:rsid w:val="007751B6"/>
    <w:rsid w:val="007752CC"/>
    <w:rsid w:val="007754C9"/>
    <w:rsid w:val="00776222"/>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6607"/>
    <w:rsid w:val="00787E9F"/>
    <w:rsid w:val="00787FCA"/>
    <w:rsid w:val="00790051"/>
    <w:rsid w:val="00791377"/>
    <w:rsid w:val="00791AC6"/>
    <w:rsid w:val="00791E93"/>
    <w:rsid w:val="00793556"/>
    <w:rsid w:val="00793B6F"/>
    <w:rsid w:val="007941B9"/>
    <w:rsid w:val="00794A5E"/>
    <w:rsid w:val="00794FBC"/>
    <w:rsid w:val="007950C3"/>
    <w:rsid w:val="007954FA"/>
    <w:rsid w:val="007959EA"/>
    <w:rsid w:val="00795C01"/>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BDD"/>
    <w:rsid w:val="007A4FF7"/>
    <w:rsid w:val="007A552D"/>
    <w:rsid w:val="007A5CBD"/>
    <w:rsid w:val="007A61EF"/>
    <w:rsid w:val="007A6501"/>
    <w:rsid w:val="007A67EA"/>
    <w:rsid w:val="007A6CD6"/>
    <w:rsid w:val="007A6FEF"/>
    <w:rsid w:val="007A764A"/>
    <w:rsid w:val="007A77D3"/>
    <w:rsid w:val="007A7899"/>
    <w:rsid w:val="007A7904"/>
    <w:rsid w:val="007A7E58"/>
    <w:rsid w:val="007B008B"/>
    <w:rsid w:val="007B09DC"/>
    <w:rsid w:val="007B0A3A"/>
    <w:rsid w:val="007B0A70"/>
    <w:rsid w:val="007B0E29"/>
    <w:rsid w:val="007B0FA3"/>
    <w:rsid w:val="007B1117"/>
    <w:rsid w:val="007B14D4"/>
    <w:rsid w:val="007B1B5E"/>
    <w:rsid w:val="007B1EA7"/>
    <w:rsid w:val="007B24FC"/>
    <w:rsid w:val="007B25E2"/>
    <w:rsid w:val="007B2B9F"/>
    <w:rsid w:val="007B33E7"/>
    <w:rsid w:val="007B33F9"/>
    <w:rsid w:val="007B36E1"/>
    <w:rsid w:val="007B3BD6"/>
    <w:rsid w:val="007B3C59"/>
    <w:rsid w:val="007B418C"/>
    <w:rsid w:val="007B4811"/>
    <w:rsid w:val="007B4822"/>
    <w:rsid w:val="007B545A"/>
    <w:rsid w:val="007B554D"/>
    <w:rsid w:val="007B56BC"/>
    <w:rsid w:val="007B5778"/>
    <w:rsid w:val="007B5A69"/>
    <w:rsid w:val="007B6659"/>
    <w:rsid w:val="007B6A0D"/>
    <w:rsid w:val="007B6B5F"/>
    <w:rsid w:val="007B6E33"/>
    <w:rsid w:val="007B71A4"/>
    <w:rsid w:val="007B7647"/>
    <w:rsid w:val="007B7A06"/>
    <w:rsid w:val="007C02EB"/>
    <w:rsid w:val="007C050B"/>
    <w:rsid w:val="007C1126"/>
    <w:rsid w:val="007C12E0"/>
    <w:rsid w:val="007C137A"/>
    <w:rsid w:val="007C1EAE"/>
    <w:rsid w:val="007C2467"/>
    <w:rsid w:val="007C2A67"/>
    <w:rsid w:val="007C32FC"/>
    <w:rsid w:val="007C3764"/>
    <w:rsid w:val="007C3F2E"/>
    <w:rsid w:val="007C456A"/>
    <w:rsid w:val="007C47EC"/>
    <w:rsid w:val="007C4D02"/>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DC6"/>
    <w:rsid w:val="007D5EB6"/>
    <w:rsid w:val="007D674C"/>
    <w:rsid w:val="007D74B1"/>
    <w:rsid w:val="007D7C98"/>
    <w:rsid w:val="007E068C"/>
    <w:rsid w:val="007E08D1"/>
    <w:rsid w:val="007E0920"/>
    <w:rsid w:val="007E0F05"/>
    <w:rsid w:val="007E19E7"/>
    <w:rsid w:val="007E1E34"/>
    <w:rsid w:val="007E2BA8"/>
    <w:rsid w:val="007E2F8A"/>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1B35"/>
    <w:rsid w:val="007F23FB"/>
    <w:rsid w:val="007F28DF"/>
    <w:rsid w:val="007F2AE7"/>
    <w:rsid w:val="007F2ED0"/>
    <w:rsid w:val="007F31F5"/>
    <w:rsid w:val="007F33CF"/>
    <w:rsid w:val="007F3757"/>
    <w:rsid w:val="007F3852"/>
    <w:rsid w:val="007F4011"/>
    <w:rsid w:val="007F42EE"/>
    <w:rsid w:val="007F5B08"/>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4C6"/>
    <w:rsid w:val="0080369C"/>
    <w:rsid w:val="00803877"/>
    <w:rsid w:val="0080417C"/>
    <w:rsid w:val="008047B3"/>
    <w:rsid w:val="008055F5"/>
    <w:rsid w:val="008058BF"/>
    <w:rsid w:val="00805934"/>
    <w:rsid w:val="0080675E"/>
    <w:rsid w:val="0080694A"/>
    <w:rsid w:val="008069EF"/>
    <w:rsid w:val="0080773F"/>
    <w:rsid w:val="00807E7E"/>
    <w:rsid w:val="0081005F"/>
    <w:rsid w:val="008101F7"/>
    <w:rsid w:val="00812931"/>
    <w:rsid w:val="008134BB"/>
    <w:rsid w:val="00813E36"/>
    <w:rsid w:val="00814456"/>
    <w:rsid w:val="00814E34"/>
    <w:rsid w:val="00814E3C"/>
    <w:rsid w:val="008155F0"/>
    <w:rsid w:val="00815C4A"/>
    <w:rsid w:val="00817A46"/>
    <w:rsid w:val="00817A95"/>
    <w:rsid w:val="00817B5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931"/>
    <w:rsid w:val="008369AF"/>
    <w:rsid w:val="00836CAF"/>
    <w:rsid w:val="00837A7B"/>
    <w:rsid w:val="00840096"/>
    <w:rsid w:val="008405A6"/>
    <w:rsid w:val="008409A2"/>
    <w:rsid w:val="00840CE8"/>
    <w:rsid w:val="0084120E"/>
    <w:rsid w:val="008415B2"/>
    <w:rsid w:val="0084198F"/>
    <w:rsid w:val="00843027"/>
    <w:rsid w:val="00843846"/>
    <w:rsid w:val="0084390B"/>
    <w:rsid w:val="00843D1D"/>
    <w:rsid w:val="00843D56"/>
    <w:rsid w:val="0084472C"/>
    <w:rsid w:val="0084536C"/>
    <w:rsid w:val="00845443"/>
    <w:rsid w:val="00845E5E"/>
    <w:rsid w:val="00846ED4"/>
    <w:rsid w:val="008474F7"/>
    <w:rsid w:val="00847D8C"/>
    <w:rsid w:val="00850017"/>
    <w:rsid w:val="00850DEB"/>
    <w:rsid w:val="00851910"/>
    <w:rsid w:val="00851D03"/>
    <w:rsid w:val="0085213B"/>
    <w:rsid w:val="00852926"/>
    <w:rsid w:val="00852CFD"/>
    <w:rsid w:val="00853361"/>
    <w:rsid w:val="008539BF"/>
    <w:rsid w:val="00853ADC"/>
    <w:rsid w:val="00853E7A"/>
    <w:rsid w:val="00855313"/>
    <w:rsid w:val="0085622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CD5"/>
    <w:rsid w:val="00865EF3"/>
    <w:rsid w:val="00866D73"/>
    <w:rsid w:val="008670F5"/>
    <w:rsid w:val="008678B8"/>
    <w:rsid w:val="00867D55"/>
    <w:rsid w:val="00870303"/>
    <w:rsid w:val="008703BF"/>
    <w:rsid w:val="00870528"/>
    <w:rsid w:val="008706F9"/>
    <w:rsid w:val="00870FC9"/>
    <w:rsid w:val="00871951"/>
    <w:rsid w:val="00872124"/>
    <w:rsid w:val="00872169"/>
    <w:rsid w:val="0087225A"/>
    <w:rsid w:val="00872AE3"/>
    <w:rsid w:val="00872C29"/>
    <w:rsid w:val="00872E70"/>
    <w:rsid w:val="0087350F"/>
    <w:rsid w:val="00874C8F"/>
    <w:rsid w:val="00875693"/>
    <w:rsid w:val="00875FDB"/>
    <w:rsid w:val="0087610D"/>
    <w:rsid w:val="00876467"/>
    <w:rsid w:val="00876748"/>
    <w:rsid w:val="00876A74"/>
    <w:rsid w:val="00877029"/>
    <w:rsid w:val="008772DC"/>
    <w:rsid w:val="008776B4"/>
    <w:rsid w:val="00880481"/>
    <w:rsid w:val="00880F2E"/>
    <w:rsid w:val="00880F41"/>
    <w:rsid w:val="0088198B"/>
    <w:rsid w:val="00881A04"/>
    <w:rsid w:val="00881AA4"/>
    <w:rsid w:val="00881C00"/>
    <w:rsid w:val="0088253B"/>
    <w:rsid w:val="00882B59"/>
    <w:rsid w:val="00883035"/>
    <w:rsid w:val="008830F5"/>
    <w:rsid w:val="0088329A"/>
    <w:rsid w:val="00883546"/>
    <w:rsid w:val="00883831"/>
    <w:rsid w:val="008839D2"/>
    <w:rsid w:val="00883B6A"/>
    <w:rsid w:val="00883F2C"/>
    <w:rsid w:val="00884089"/>
    <w:rsid w:val="0088459D"/>
    <w:rsid w:val="008845D4"/>
    <w:rsid w:val="00885CFC"/>
    <w:rsid w:val="008864A7"/>
    <w:rsid w:val="008870EE"/>
    <w:rsid w:val="008875E0"/>
    <w:rsid w:val="008876A5"/>
    <w:rsid w:val="00890191"/>
    <w:rsid w:val="00890209"/>
    <w:rsid w:val="00891255"/>
    <w:rsid w:val="00891833"/>
    <w:rsid w:val="00891E48"/>
    <w:rsid w:val="0089208F"/>
    <w:rsid w:val="008921C0"/>
    <w:rsid w:val="00892713"/>
    <w:rsid w:val="00892C15"/>
    <w:rsid w:val="00893094"/>
    <w:rsid w:val="0089325B"/>
    <w:rsid w:val="008935C4"/>
    <w:rsid w:val="008936B7"/>
    <w:rsid w:val="00894467"/>
    <w:rsid w:val="00894BB6"/>
    <w:rsid w:val="00895361"/>
    <w:rsid w:val="00895BFB"/>
    <w:rsid w:val="00896195"/>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2F64"/>
    <w:rsid w:val="008A3575"/>
    <w:rsid w:val="008A371C"/>
    <w:rsid w:val="008A4EDD"/>
    <w:rsid w:val="008A5053"/>
    <w:rsid w:val="008A51CE"/>
    <w:rsid w:val="008A5837"/>
    <w:rsid w:val="008A66E5"/>
    <w:rsid w:val="008A6D97"/>
    <w:rsid w:val="008A745E"/>
    <w:rsid w:val="008A7E0C"/>
    <w:rsid w:val="008B010B"/>
    <w:rsid w:val="008B03A1"/>
    <w:rsid w:val="008B09A8"/>
    <w:rsid w:val="008B0A94"/>
    <w:rsid w:val="008B0AEC"/>
    <w:rsid w:val="008B12B8"/>
    <w:rsid w:val="008B1704"/>
    <w:rsid w:val="008B1927"/>
    <w:rsid w:val="008B1991"/>
    <w:rsid w:val="008B2E01"/>
    <w:rsid w:val="008B32E8"/>
    <w:rsid w:val="008B37DA"/>
    <w:rsid w:val="008B39D8"/>
    <w:rsid w:val="008B3FD3"/>
    <w:rsid w:val="008B5254"/>
    <w:rsid w:val="008B545C"/>
    <w:rsid w:val="008B5B95"/>
    <w:rsid w:val="008B6210"/>
    <w:rsid w:val="008B65E9"/>
    <w:rsid w:val="008B7316"/>
    <w:rsid w:val="008B781D"/>
    <w:rsid w:val="008C0013"/>
    <w:rsid w:val="008C04C0"/>
    <w:rsid w:val="008C1ACD"/>
    <w:rsid w:val="008C1DF7"/>
    <w:rsid w:val="008C1FE9"/>
    <w:rsid w:val="008C27D0"/>
    <w:rsid w:val="008C2B4A"/>
    <w:rsid w:val="008C2FAA"/>
    <w:rsid w:val="008C3292"/>
    <w:rsid w:val="008C4684"/>
    <w:rsid w:val="008C4883"/>
    <w:rsid w:val="008C4C68"/>
    <w:rsid w:val="008C5042"/>
    <w:rsid w:val="008C50C3"/>
    <w:rsid w:val="008C5520"/>
    <w:rsid w:val="008C5865"/>
    <w:rsid w:val="008C5FA5"/>
    <w:rsid w:val="008C606A"/>
    <w:rsid w:val="008C60F7"/>
    <w:rsid w:val="008C6E09"/>
    <w:rsid w:val="008C7351"/>
    <w:rsid w:val="008D03B4"/>
    <w:rsid w:val="008D07A2"/>
    <w:rsid w:val="008D0A4B"/>
    <w:rsid w:val="008D0BD0"/>
    <w:rsid w:val="008D10B1"/>
    <w:rsid w:val="008D11BF"/>
    <w:rsid w:val="008D193D"/>
    <w:rsid w:val="008D1F80"/>
    <w:rsid w:val="008D239D"/>
    <w:rsid w:val="008D2439"/>
    <w:rsid w:val="008D2B07"/>
    <w:rsid w:val="008D30D6"/>
    <w:rsid w:val="008D3137"/>
    <w:rsid w:val="008D37C9"/>
    <w:rsid w:val="008D3CA0"/>
    <w:rsid w:val="008D3EDD"/>
    <w:rsid w:val="008D3F05"/>
    <w:rsid w:val="008D3F10"/>
    <w:rsid w:val="008D407C"/>
    <w:rsid w:val="008D426C"/>
    <w:rsid w:val="008D4275"/>
    <w:rsid w:val="008D42E2"/>
    <w:rsid w:val="008D49A7"/>
    <w:rsid w:val="008D4F50"/>
    <w:rsid w:val="008D5FE1"/>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9F4"/>
    <w:rsid w:val="008E5A86"/>
    <w:rsid w:val="008E697A"/>
    <w:rsid w:val="008E697D"/>
    <w:rsid w:val="008E69FB"/>
    <w:rsid w:val="008E776F"/>
    <w:rsid w:val="008F0976"/>
    <w:rsid w:val="008F0D12"/>
    <w:rsid w:val="008F1023"/>
    <w:rsid w:val="008F15AA"/>
    <w:rsid w:val="008F277C"/>
    <w:rsid w:val="008F29DC"/>
    <w:rsid w:val="008F2E36"/>
    <w:rsid w:val="008F3413"/>
    <w:rsid w:val="008F35C9"/>
    <w:rsid w:val="008F4A99"/>
    <w:rsid w:val="008F62A7"/>
    <w:rsid w:val="008F65E2"/>
    <w:rsid w:val="008F6D7B"/>
    <w:rsid w:val="008F6E17"/>
    <w:rsid w:val="008F7568"/>
    <w:rsid w:val="009002A2"/>
    <w:rsid w:val="009009B4"/>
    <w:rsid w:val="00900DE0"/>
    <w:rsid w:val="0090117E"/>
    <w:rsid w:val="0090150A"/>
    <w:rsid w:val="00901AD9"/>
    <w:rsid w:val="00901E36"/>
    <w:rsid w:val="00903AD2"/>
    <w:rsid w:val="00903CE6"/>
    <w:rsid w:val="00904596"/>
    <w:rsid w:val="009064E9"/>
    <w:rsid w:val="00906B56"/>
    <w:rsid w:val="00906BA0"/>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22E9"/>
    <w:rsid w:val="009130E3"/>
    <w:rsid w:val="0091462E"/>
    <w:rsid w:val="009148EE"/>
    <w:rsid w:val="00914B74"/>
    <w:rsid w:val="00914E56"/>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36BA"/>
    <w:rsid w:val="00925063"/>
    <w:rsid w:val="00925E7E"/>
    <w:rsid w:val="009264E9"/>
    <w:rsid w:val="00926805"/>
    <w:rsid w:val="00926983"/>
    <w:rsid w:val="00926CD3"/>
    <w:rsid w:val="00930A0A"/>
    <w:rsid w:val="00930A33"/>
    <w:rsid w:val="00930D22"/>
    <w:rsid w:val="00930DC1"/>
    <w:rsid w:val="009314CA"/>
    <w:rsid w:val="00931582"/>
    <w:rsid w:val="009325FE"/>
    <w:rsid w:val="00932CEC"/>
    <w:rsid w:val="00932E67"/>
    <w:rsid w:val="009334F5"/>
    <w:rsid w:val="00933932"/>
    <w:rsid w:val="0093404A"/>
    <w:rsid w:val="009347C5"/>
    <w:rsid w:val="00934807"/>
    <w:rsid w:val="009348C6"/>
    <w:rsid w:val="00934DAF"/>
    <w:rsid w:val="0093510C"/>
    <w:rsid w:val="00935162"/>
    <w:rsid w:val="009358D3"/>
    <w:rsid w:val="00935E4F"/>
    <w:rsid w:val="00936B1E"/>
    <w:rsid w:val="0093751E"/>
    <w:rsid w:val="00937A7B"/>
    <w:rsid w:val="009405EF"/>
    <w:rsid w:val="00940618"/>
    <w:rsid w:val="0094118E"/>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4F31"/>
    <w:rsid w:val="00945964"/>
    <w:rsid w:val="00946ACF"/>
    <w:rsid w:val="00946E43"/>
    <w:rsid w:val="00947093"/>
    <w:rsid w:val="009507BD"/>
    <w:rsid w:val="00951355"/>
    <w:rsid w:val="00951F13"/>
    <w:rsid w:val="00952778"/>
    <w:rsid w:val="00952C31"/>
    <w:rsid w:val="0095310C"/>
    <w:rsid w:val="009535C0"/>
    <w:rsid w:val="00953A43"/>
    <w:rsid w:val="00953D68"/>
    <w:rsid w:val="00954298"/>
    <w:rsid w:val="009543D9"/>
    <w:rsid w:val="00954402"/>
    <w:rsid w:val="00954CD3"/>
    <w:rsid w:val="00955132"/>
    <w:rsid w:val="00955EED"/>
    <w:rsid w:val="009564F7"/>
    <w:rsid w:val="00956B84"/>
    <w:rsid w:val="00957CFF"/>
    <w:rsid w:val="00957EDF"/>
    <w:rsid w:val="00960159"/>
    <w:rsid w:val="00960632"/>
    <w:rsid w:val="009615A5"/>
    <w:rsid w:val="009616BC"/>
    <w:rsid w:val="0096173C"/>
    <w:rsid w:val="009617E5"/>
    <w:rsid w:val="0096275A"/>
    <w:rsid w:val="00962D14"/>
    <w:rsid w:val="00963409"/>
    <w:rsid w:val="00963639"/>
    <w:rsid w:val="00964617"/>
    <w:rsid w:val="00964A0F"/>
    <w:rsid w:val="0096500D"/>
    <w:rsid w:val="0096515C"/>
    <w:rsid w:val="00965725"/>
    <w:rsid w:val="0096664A"/>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4E51"/>
    <w:rsid w:val="00975329"/>
    <w:rsid w:val="0097552A"/>
    <w:rsid w:val="00975C0C"/>
    <w:rsid w:val="009768BE"/>
    <w:rsid w:val="009773C8"/>
    <w:rsid w:val="009777A9"/>
    <w:rsid w:val="009803E6"/>
    <w:rsid w:val="00981748"/>
    <w:rsid w:val="00981838"/>
    <w:rsid w:val="00981B55"/>
    <w:rsid w:val="00981CDD"/>
    <w:rsid w:val="00981D90"/>
    <w:rsid w:val="00982A9E"/>
    <w:rsid w:val="00983EEE"/>
    <w:rsid w:val="00984B57"/>
    <w:rsid w:val="00984BB4"/>
    <w:rsid w:val="00984ED3"/>
    <w:rsid w:val="0098535F"/>
    <w:rsid w:val="009856B5"/>
    <w:rsid w:val="00985744"/>
    <w:rsid w:val="00985F4E"/>
    <w:rsid w:val="009865B4"/>
    <w:rsid w:val="00986C37"/>
    <w:rsid w:val="00986D30"/>
    <w:rsid w:val="009910DF"/>
    <w:rsid w:val="00991A11"/>
    <w:rsid w:val="00992A21"/>
    <w:rsid w:val="0099333E"/>
    <w:rsid w:val="0099334B"/>
    <w:rsid w:val="009938B9"/>
    <w:rsid w:val="00993A23"/>
    <w:rsid w:val="00993A37"/>
    <w:rsid w:val="00994199"/>
    <w:rsid w:val="00994C17"/>
    <w:rsid w:val="009955EC"/>
    <w:rsid w:val="00995B45"/>
    <w:rsid w:val="00995B4D"/>
    <w:rsid w:val="00995D32"/>
    <w:rsid w:val="0099687D"/>
    <w:rsid w:val="009969A7"/>
    <w:rsid w:val="0099752D"/>
    <w:rsid w:val="00997954"/>
    <w:rsid w:val="00997B18"/>
    <w:rsid w:val="00997ED1"/>
    <w:rsid w:val="009A05EE"/>
    <w:rsid w:val="009A09BE"/>
    <w:rsid w:val="009A0F66"/>
    <w:rsid w:val="009A11EC"/>
    <w:rsid w:val="009A14E7"/>
    <w:rsid w:val="009A15AA"/>
    <w:rsid w:val="009A1946"/>
    <w:rsid w:val="009A1C11"/>
    <w:rsid w:val="009A1F42"/>
    <w:rsid w:val="009A30D6"/>
    <w:rsid w:val="009A4111"/>
    <w:rsid w:val="009A4414"/>
    <w:rsid w:val="009A44EC"/>
    <w:rsid w:val="009A48F5"/>
    <w:rsid w:val="009A56A1"/>
    <w:rsid w:val="009A5B1B"/>
    <w:rsid w:val="009A5F44"/>
    <w:rsid w:val="009A749B"/>
    <w:rsid w:val="009A75A3"/>
    <w:rsid w:val="009A783B"/>
    <w:rsid w:val="009B1AF8"/>
    <w:rsid w:val="009B1DE0"/>
    <w:rsid w:val="009B2123"/>
    <w:rsid w:val="009B2129"/>
    <w:rsid w:val="009B2C43"/>
    <w:rsid w:val="009B3911"/>
    <w:rsid w:val="009B4223"/>
    <w:rsid w:val="009B4324"/>
    <w:rsid w:val="009B4F3C"/>
    <w:rsid w:val="009B5AAC"/>
    <w:rsid w:val="009B61E6"/>
    <w:rsid w:val="009B6814"/>
    <w:rsid w:val="009B6924"/>
    <w:rsid w:val="009B6AD8"/>
    <w:rsid w:val="009B6D59"/>
    <w:rsid w:val="009B7DF0"/>
    <w:rsid w:val="009C0FCA"/>
    <w:rsid w:val="009C1706"/>
    <w:rsid w:val="009C1796"/>
    <w:rsid w:val="009C1A0A"/>
    <w:rsid w:val="009C1A90"/>
    <w:rsid w:val="009C1D4C"/>
    <w:rsid w:val="009C2357"/>
    <w:rsid w:val="009C2494"/>
    <w:rsid w:val="009C2582"/>
    <w:rsid w:val="009C2D4C"/>
    <w:rsid w:val="009C3D76"/>
    <w:rsid w:val="009C43D2"/>
    <w:rsid w:val="009C44D0"/>
    <w:rsid w:val="009C4558"/>
    <w:rsid w:val="009C4E11"/>
    <w:rsid w:val="009C52E0"/>
    <w:rsid w:val="009C5AD0"/>
    <w:rsid w:val="009C5E5F"/>
    <w:rsid w:val="009C5FC1"/>
    <w:rsid w:val="009C6CF2"/>
    <w:rsid w:val="009C6D7E"/>
    <w:rsid w:val="009C7073"/>
    <w:rsid w:val="009C71DB"/>
    <w:rsid w:val="009C722B"/>
    <w:rsid w:val="009C7745"/>
    <w:rsid w:val="009C7ED3"/>
    <w:rsid w:val="009D0513"/>
    <w:rsid w:val="009D1317"/>
    <w:rsid w:val="009D1532"/>
    <w:rsid w:val="009D17A0"/>
    <w:rsid w:val="009D1974"/>
    <w:rsid w:val="009D1AA3"/>
    <w:rsid w:val="009D1C3C"/>
    <w:rsid w:val="009D1FA7"/>
    <w:rsid w:val="009D2802"/>
    <w:rsid w:val="009D2BF6"/>
    <w:rsid w:val="009D2EF9"/>
    <w:rsid w:val="009D3162"/>
    <w:rsid w:val="009D4147"/>
    <w:rsid w:val="009D41BE"/>
    <w:rsid w:val="009D4411"/>
    <w:rsid w:val="009D48C2"/>
    <w:rsid w:val="009D49D7"/>
    <w:rsid w:val="009D4CC2"/>
    <w:rsid w:val="009D5118"/>
    <w:rsid w:val="009D6312"/>
    <w:rsid w:val="009D67B0"/>
    <w:rsid w:val="009D6EB3"/>
    <w:rsid w:val="009D7BC1"/>
    <w:rsid w:val="009D7DFC"/>
    <w:rsid w:val="009E0B33"/>
    <w:rsid w:val="009E108C"/>
    <w:rsid w:val="009E126E"/>
    <w:rsid w:val="009E12AF"/>
    <w:rsid w:val="009E14DC"/>
    <w:rsid w:val="009E1A7E"/>
    <w:rsid w:val="009E1AB4"/>
    <w:rsid w:val="009E1AB5"/>
    <w:rsid w:val="009E1BF4"/>
    <w:rsid w:val="009E2369"/>
    <w:rsid w:val="009E26A8"/>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E7DC0"/>
    <w:rsid w:val="009F10B5"/>
    <w:rsid w:val="009F1659"/>
    <w:rsid w:val="009F18D3"/>
    <w:rsid w:val="009F1A9D"/>
    <w:rsid w:val="009F1FE6"/>
    <w:rsid w:val="009F214A"/>
    <w:rsid w:val="009F31A1"/>
    <w:rsid w:val="009F42C9"/>
    <w:rsid w:val="009F538E"/>
    <w:rsid w:val="009F55AB"/>
    <w:rsid w:val="009F5A61"/>
    <w:rsid w:val="009F5DE8"/>
    <w:rsid w:val="009F6612"/>
    <w:rsid w:val="009F67AC"/>
    <w:rsid w:val="009F6A78"/>
    <w:rsid w:val="009F724E"/>
    <w:rsid w:val="009F7EEC"/>
    <w:rsid w:val="009F7F72"/>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964"/>
    <w:rsid w:val="00A05CCA"/>
    <w:rsid w:val="00A05FF3"/>
    <w:rsid w:val="00A062E1"/>
    <w:rsid w:val="00A063F7"/>
    <w:rsid w:val="00A068F1"/>
    <w:rsid w:val="00A06A14"/>
    <w:rsid w:val="00A06DC7"/>
    <w:rsid w:val="00A07078"/>
    <w:rsid w:val="00A07843"/>
    <w:rsid w:val="00A105BA"/>
    <w:rsid w:val="00A10DCF"/>
    <w:rsid w:val="00A1154C"/>
    <w:rsid w:val="00A117CA"/>
    <w:rsid w:val="00A11969"/>
    <w:rsid w:val="00A11C48"/>
    <w:rsid w:val="00A11CC2"/>
    <w:rsid w:val="00A123B9"/>
    <w:rsid w:val="00A12753"/>
    <w:rsid w:val="00A12E8B"/>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981"/>
    <w:rsid w:val="00A22578"/>
    <w:rsid w:val="00A22953"/>
    <w:rsid w:val="00A229B7"/>
    <w:rsid w:val="00A22D1A"/>
    <w:rsid w:val="00A2331D"/>
    <w:rsid w:val="00A2332E"/>
    <w:rsid w:val="00A23AED"/>
    <w:rsid w:val="00A23B49"/>
    <w:rsid w:val="00A23D32"/>
    <w:rsid w:val="00A23D62"/>
    <w:rsid w:val="00A23FDB"/>
    <w:rsid w:val="00A24340"/>
    <w:rsid w:val="00A24BA3"/>
    <w:rsid w:val="00A24C6F"/>
    <w:rsid w:val="00A24F7A"/>
    <w:rsid w:val="00A26918"/>
    <w:rsid w:val="00A26D5F"/>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BE4"/>
    <w:rsid w:val="00A33D15"/>
    <w:rsid w:val="00A34E6D"/>
    <w:rsid w:val="00A34EAE"/>
    <w:rsid w:val="00A351FF"/>
    <w:rsid w:val="00A3535F"/>
    <w:rsid w:val="00A355B2"/>
    <w:rsid w:val="00A3567B"/>
    <w:rsid w:val="00A35885"/>
    <w:rsid w:val="00A36006"/>
    <w:rsid w:val="00A370D8"/>
    <w:rsid w:val="00A41032"/>
    <w:rsid w:val="00A417D3"/>
    <w:rsid w:val="00A41877"/>
    <w:rsid w:val="00A41AAA"/>
    <w:rsid w:val="00A41E0D"/>
    <w:rsid w:val="00A422A8"/>
    <w:rsid w:val="00A42631"/>
    <w:rsid w:val="00A44520"/>
    <w:rsid w:val="00A4533E"/>
    <w:rsid w:val="00A458D5"/>
    <w:rsid w:val="00A45DF1"/>
    <w:rsid w:val="00A45E62"/>
    <w:rsid w:val="00A46BD7"/>
    <w:rsid w:val="00A47443"/>
    <w:rsid w:val="00A4799E"/>
    <w:rsid w:val="00A50114"/>
    <w:rsid w:val="00A5014E"/>
    <w:rsid w:val="00A50259"/>
    <w:rsid w:val="00A5036D"/>
    <w:rsid w:val="00A50520"/>
    <w:rsid w:val="00A51226"/>
    <w:rsid w:val="00A51252"/>
    <w:rsid w:val="00A51865"/>
    <w:rsid w:val="00A51D64"/>
    <w:rsid w:val="00A51E3A"/>
    <w:rsid w:val="00A51F48"/>
    <w:rsid w:val="00A52BEC"/>
    <w:rsid w:val="00A53100"/>
    <w:rsid w:val="00A53328"/>
    <w:rsid w:val="00A53C13"/>
    <w:rsid w:val="00A5405C"/>
    <w:rsid w:val="00A54144"/>
    <w:rsid w:val="00A543B1"/>
    <w:rsid w:val="00A549DF"/>
    <w:rsid w:val="00A54AAA"/>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50D"/>
    <w:rsid w:val="00A66566"/>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90D"/>
    <w:rsid w:val="00A76922"/>
    <w:rsid w:val="00A76A62"/>
    <w:rsid w:val="00A76F51"/>
    <w:rsid w:val="00A77480"/>
    <w:rsid w:val="00A77864"/>
    <w:rsid w:val="00A77DA9"/>
    <w:rsid w:val="00A77F50"/>
    <w:rsid w:val="00A77FBC"/>
    <w:rsid w:val="00A808E6"/>
    <w:rsid w:val="00A80BB8"/>
    <w:rsid w:val="00A81524"/>
    <w:rsid w:val="00A81599"/>
    <w:rsid w:val="00A81608"/>
    <w:rsid w:val="00A81CCD"/>
    <w:rsid w:val="00A8212B"/>
    <w:rsid w:val="00A82D43"/>
    <w:rsid w:val="00A82F09"/>
    <w:rsid w:val="00A83DF0"/>
    <w:rsid w:val="00A8420D"/>
    <w:rsid w:val="00A8436D"/>
    <w:rsid w:val="00A843E6"/>
    <w:rsid w:val="00A84414"/>
    <w:rsid w:val="00A8448E"/>
    <w:rsid w:val="00A845CA"/>
    <w:rsid w:val="00A850DB"/>
    <w:rsid w:val="00A854EA"/>
    <w:rsid w:val="00A8644D"/>
    <w:rsid w:val="00A86884"/>
    <w:rsid w:val="00A87386"/>
    <w:rsid w:val="00A8740B"/>
    <w:rsid w:val="00A87441"/>
    <w:rsid w:val="00A8771F"/>
    <w:rsid w:val="00A8790E"/>
    <w:rsid w:val="00A87A39"/>
    <w:rsid w:val="00A87A91"/>
    <w:rsid w:val="00A87BE1"/>
    <w:rsid w:val="00A900A9"/>
    <w:rsid w:val="00A90432"/>
    <w:rsid w:val="00A90840"/>
    <w:rsid w:val="00A90AE2"/>
    <w:rsid w:val="00A90D72"/>
    <w:rsid w:val="00A915FC"/>
    <w:rsid w:val="00A91F96"/>
    <w:rsid w:val="00A934CB"/>
    <w:rsid w:val="00A935CC"/>
    <w:rsid w:val="00A938D4"/>
    <w:rsid w:val="00A949E3"/>
    <w:rsid w:val="00A94A1C"/>
    <w:rsid w:val="00A950BA"/>
    <w:rsid w:val="00A951DD"/>
    <w:rsid w:val="00A953EB"/>
    <w:rsid w:val="00A95770"/>
    <w:rsid w:val="00A95A04"/>
    <w:rsid w:val="00A95D2B"/>
    <w:rsid w:val="00A95E44"/>
    <w:rsid w:val="00A95F16"/>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48DE"/>
    <w:rsid w:val="00AA537C"/>
    <w:rsid w:val="00AA5D7A"/>
    <w:rsid w:val="00AA6145"/>
    <w:rsid w:val="00AA6574"/>
    <w:rsid w:val="00AA6752"/>
    <w:rsid w:val="00AA7586"/>
    <w:rsid w:val="00AA7A58"/>
    <w:rsid w:val="00AB023B"/>
    <w:rsid w:val="00AB1C17"/>
    <w:rsid w:val="00AB1EFC"/>
    <w:rsid w:val="00AB2618"/>
    <w:rsid w:val="00AB3784"/>
    <w:rsid w:val="00AB385A"/>
    <w:rsid w:val="00AB420F"/>
    <w:rsid w:val="00AB4F41"/>
    <w:rsid w:val="00AB55AF"/>
    <w:rsid w:val="00AB58B5"/>
    <w:rsid w:val="00AB68F9"/>
    <w:rsid w:val="00AB73DB"/>
    <w:rsid w:val="00AB7783"/>
    <w:rsid w:val="00AC000A"/>
    <w:rsid w:val="00AC0AE5"/>
    <w:rsid w:val="00AC10FA"/>
    <w:rsid w:val="00AC1834"/>
    <w:rsid w:val="00AC226D"/>
    <w:rsid w:val="00AC2292"/>
    <w:rsid w:val="00AC23DD"/>
    <w:rsid w:val="00AC2916"/>
    <w:rsid w:val="00AC2A50"/>
    <w:rsid w:val="00AC2B8D"/>
    <w:rsid w:val="00AC2FD9"/>
    <w:rsid w:val="00AC30ED"/>
    <w:rsid w:val="00AC35E5"/>
    <w:rsid w:val="00AC3834"/>
    <w:rsid w:val="00AC3EE4"/>
    <w:rsid w:val="00AC537A"/>
    <w:rsid w:val="00AC62EF"/>
    <w:rsid w:val="00AC6409"/>
    <w:rsid w:val="00AC64EE"/>
    <w:rsid w:val="00AC7279"/>
    <w:rsid w:val="00AC7AFA"/>
    <w:rsid w:val="00AD0076"/>
    <w:rsid w:val="00AD0182"/>
    <w:rsid w:val="00AD026B"/>
    <w:rsid w:val="00AD0997"/>
    <w:rsid w:val="00AD110B"/>
    <w:rsid w:val="00AD1AA9"/>
    <w:rsid w:val="00AD1D4A"/>
    <w:rsid w:val="00AD1DE9"/>
    <w:rsid w:val="00AD2580"/>
    <w:rsid w:val="00AD2C19"/>
    <w:rsid w:val="00AD30FD"/>
    <w:rsid w:val="00AD3765"/>
    <w:rsid w:val="00AD3C8B"/>
    <w:rsid w:val="00AD4594"/>
    <w:rsid w:val="00AD4AAC"/>
    <w:rsid w:val="00AD4F21"/>
    <w:rsid w:val="00AD58EB"/>
    <w:rsid w:val="00AD5B13"/>
    <w:rsid w:val="00AD5E5A"/>
    <w:rsid w:val="00AD6144"/>
    <w:rsid w:val="00AD68B6"/>
    <w:rsid w:val="00AD74E6"/>
    <w:rsid w:val="00AD7B42"/>
    <w:rsid w:val="00AE03BC"/>
    <w:rsid w:val="00AE0E07"/>
    <w:rsid w:val="00AE1267"/>
    <w:rsid w:val="00AE1969"/>
    <w:rsid w:val="00AE1E94"/>
    <w:rsid w:val="00AE1F28"/>
    <w:rsid w:val="00AE216B"/>
    <w:rsid w:val="00AE28D8"/>
    <w:rsid w:val="00AE28F3"/>
    <w:rsid w:val="00AE290A"/>
    <w:rsid w:val="00AE37D7"/>
    <w:rsid w:val="00AE3838"/>
    <w:rsid w:val="00AE3E73"/>
    <w:rsid w:val="00AE3F9C"/>
    <w:rsid w:val="00AE5A08"/>
    <w:rsid w:val="00AE5C00"/>
    <w:rsid w:val="00AE614E"/>
    <w:rsid w:val="00AE672E"/>
    <w:rsid w:val="00AE67F3"/>
    <w:rsid w:val="00AE6CEF"/>
    <w:rsid w:val="00AE6E0C"/>
    <w:rsid w:val="00AE7613"/>
    <w:rsid w:val="00AE7B65"/>
    <w:rsid w:val="00AF023A"/>
    <w:rsid w:val="00AF0395"/>
    <w:rsid w:val="00AF04D4"/>
    <w:rsid w:val="00AF0848"/>
    <w:rsid w:val="00AF1068"/>
    <w:rsid w:val="00AF1BF7"/>
    <w:rsid w:val="00AF22AD"/>
    <w:rsid w:val="00AF3EE4"/>
    <w:rsid w:val="00AF4518"/>
    <w:rsid w:val="00AF4E2A"/>
    <w:rsid w:val="00AF55E1"/>
    <w:rsid w:val="00AF56EE"/>
    <w:rsid w:val="00AF5E87"/>
    <w:rsid w:val="00AF632E"/>
    <w:rsid w:val="00AF689A"/>
    <w:rsid w:val="00AF797D"/>
    <w:rsid w:val="00B009D0"/>
    <w:rsid w:val="00B01451"/>
    <w:rsid w:val="00B01D5C"/>
    <w:rsid w:val="00B03ABA"/>
    <w:rsid w:val="00B03E6C"/>
    <w:rsid w:val="00B040AA"/>
    <w:rsid w:val="00B04280"/>
    <w:rsid w:val="00B04CD0"/>
    <w:rsid w:val="00B05411"/>
    <w:rsid w:val="00B0544F"/>
    <w:rsid w:val="00B06B72"/>
    <w:rsid w:val="00B07C49"/>
    <w:rsid w:val="00B07E23"/>
    <w:rsid w:val="00B108DC"/>
    <w:rsid w:val="00B10F96"/>
    <w:rsid w:val="00B11B92"/>
    <w:rsid w:val="00B13204"/>
    <w:rsid w:val="00B15256"/>
    <w:rsid w:val="00B15936"/>
    <w:rsid w:val="00B15EFF"/>
    <w:rsid w:val="00B166A9"/>
    <w:rsid w:val="00B1675D"/>
    <w:rsid w:val="00B16DF0"/>
    <w:rsid w:val="00B17E02"/>
    <w:rsid w:val="00B17F0E"/>
    <w:rsid w:val="00B20BE6"/>
    <w:rsid w:val="00B20F9E"/>
    <w:rsid w:val="00B21190"/>
    <w:rsid w:val="00B21524"/>
    <w:rsid w:val="00B21915"/>
    <w:rsid w:val="00B21BA8"/>
    <w:rsid w:val="00B220A9"/>
    <w:rsid w:val="00B220F7"/>
    <w:rsid w:val="00B22507"/>
    <w:rsid w:val="00B2251B"/>
    <w:rsid w:val="00B229C0"/>
    <w:rsid w:val="00B22D7C"/>
    <w:rsid w:val="00B23408"/>
    <w:rsid w:val="00B234E6"/>
    <w:rsid w:val="00B23943"/>
    <w:rsid w:val="00B23B4D"/>
    <w:rsid w:val="00B2442A"/>
    <w:rsid w:val="00B247C2"/>
    <w:rsid w:val="00B25013"/>
    <w:rsid w:val="00B253F4"/>
    <w:rsid w:val="00B2616F"/>
    <w:rsid w:val="00B26275"/>
    <w:rsid w:val="00B265BA"/>
    <w:rsid w:val="00B27515"/>
    <w:rsid w:val="00B27A96"/>
    <w:rsid w:val="00B27C32"/>
    <w:rsid w:val="00B27D6F"/>
    <w:rsid w:val="00B30DF4"/>
    <w:rsid w:val="00B31942"/>
    <w:rsid w:val="00B3194C"/>
    <w:rsid w:val="00B31D19"/>
    <w:rsid w:val="00B329C5"/>
    <w:rsid w:val="00B33B00"/>
    <w:rsid w:val="00B33C55"/>
    <w:rsid w:val="00B34A6F"/>
    <w:rsid w:val="00B34D84"/>
    <w:rsid w:val="00B35994"/>
    <w:rsid w:val="00B35DB6"/>
    <w:rsid w:val="00B3612E"/>
    <w:rsid w:val="00B36510"/>
    <w:rsid w:val="00B3669C"/>
    <w:rsid w:val="00B368C5"/>
    <w:rsid w:val="00B36CFF"/>
    <w:rsid w:val="00B36D1D"/>
    <w:rsid w:val="00B4072F"/>
    <w:rsid w:val="00B40D00"/>
    <w:rsid w:val="00B40EAF"/>
    <w:rsid w:val="00B411E3"/>
    <w:rsid w:val="00B41D86"/>
    <w:rsid w:val="00B42C9F"/>
    <w:rsid w:val="00B43714"/>
    <w:rsid w:val="00B43E3A"/>
    <w:rsid w:val="00B43EB6"/>
    <w:rsid w:val="00B44374"/>
    <w:rsid w:val="00B443BC"/>
    <w:rsid w:val="00B45441"/>
    <w:rsid w:val="00B457AF"/>
    <w:rsid w:val="00B45BFD"/>
    <w:rsid w:val="00B461BD"/>
    <w:rsid w:val="00B46824"/>
    <w:rsid w:val="00B46C6A"/>
    <w:rsid w:val="00B46FED"/>
    <w:rsid w:val="00B50374"/>
    <w:rsid w:val="00B510CB"/>
    <w:rsid w:val="00B514D4"/>
    <w:rsid w:val="00B5153E"/>
    <w:rsid w:val="00B5237C"/>
    <w:rsid w:val="00B52829"/>
    <w:rsid w:val="00B52C55"/>
    <w:rsid w:val="00B52CE5"/>
    <w:rsid w:val="00B5367F"/>
    <w:rsid w:val="00B5379B"/>
    <w:rsid w:val="00B55E08"/>
    <w:rsid w:val="00B56144"/>
    <w:rsid w:val="00B56512"/>
    <w:rsid w:val="00B57007"/>
    <w:rsid w:val="00B57580"/>
    <w:rsid w:val="00B57B6C"/>
    <w:rsid w:val="00B57DA0"/>
    <w:rsid w:val="00B61AC3"/>
    <w:rsid w:val="00B62323"/>
    <w:rsid w:val="00B62542"/>
    <w:rsid w:val="00B629B9"/>
    <w:rsid w:val="00B633A5"/>
    <w:rsid w:val="00B63977"/>
    <w:rsid w:val="00B63A3C"/>
    <w:rsid w:val="00B63C03"/>
    <w:rsid w:val="00B63CF9"/>
    <w:rsid w:val="00B64EFC"/>
    <w:rsid w:val="00B653A0"/>
    <w:rsid w:val="00B65656"/>
    <w:rsid w:val="00B66370"/>
    <w:rsid w:val="00B67531"/>
    <w:rsid w:val="00B675CC"/>
    <w:rsid w:val="00B67638"/>
    <w:rsid w:val="00B67975"/>
    <w:rsid w:val="00B70596"/>
    <w:rsid w:val="00B70A21"/>
    <w:rsid w:val="00B70A3F"/>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817EE"/>
    <w:rsid w:val="00B81EB5"/>
    <w:rsid w:val="00B82330"/>
    <w:rsid w:val="00B82683"/>
    <w:rsid w:val="00B8290B"/>
    <w:rsid w:val="00B8322F"/>
    <w:rsid w:val="00B835EC"/>
    <w:rsid w:val="00B83D59"/>
    <w:rsid w:val="00B85727"/>
    <w:rsid w:val="00B85812"/>
    <w:rsid w:val="00B85F49"/>
    <w:rsid w:val="00B86C67"/>
    <w:rsid w:val="00B86DA4"/>
    <w:rsid w:val="00B876C1"/>
    <w:rsid w:val="00B87DA7"/>
    <w:rsid w:val="00B87DD9"/>
    <w:rsid w:val="00B90295"/>
    <w:rsid w:val="00B90763"/>
    <w:rsid w:val="00B90B93"/>
    <w:rsid w:val="00B90C70"/>
    <w:rsid w:val="00B90C80"/>
    <w:rsid w:val="00B91049"/>
    <w:rsid w:val="00B910AD"/>
    <w:rsid w:val="00B912A9"/>
    <w:rsid w:val="00B91B38"/>
    <w:rsid w:val="00B92506"/>
    <w:rsid w:val="00B92DC6"/>
    <w:rsid w:val="00B9349C"/>
    <w:rsid w:val="00B93534"/>
    <w:rsid w:val="00B93948"/>
    <w:rsid w:val="00B93BF2"/>
    <w:rsid w:val="00B93E13"/>
    <w:rsid w:val="00B940E9"/>
    <w:rsid w:val="00B958AF"/>
    <w:rsid w:val="00B960CF"/>
    <w:rsid w:val="00B96BEE"/>
    <w:rsid w:val="00B96F6D"/>
    <w:rsid w:val="00B9764A"/>
    <w:rsid w:val="00BA0FA9"/>
    <w:rsid w:val="00BA19DF"/>
    <w:rsid w:val="00BA1C73"/>
    <w:rsid w:val="00BA2029"/>
    <w:rsid w:val="00BA206A"/>
    <w:rsid w:val="00BA26CB"/>
    <w:rsid w:val="00BA3374"/>
    <w:rsid w:val="00BA504B"/>
    <w:rsid w:val="00BA5989"/>
    <w:rsid w:val="00BA642C"/>
    <w:rsid w:val="00BA6856"/>
    <w:rsid w:val="00BA7138"/>
    <w:rsid w:val="00BA762D"/>
    <w:rsid w:val="00BB05F8"/>
    <w:rsid w:val="00BB1D54"/>
    <w:rsid w:val="00BB204A"/>
    <w:rsid w:val="00BB251F"/>
    <w:rsid w:val="00BB3155"/>
    <w:rsid w:val="00BB3235"/>
    <w:rsid w:val="00BB3C18"/>
    <w:rsid w:val="00BB3DCB"/>
    <w:rsid w:val="00BB4CFF"/>
    <w:rsid w:val="00BB5566"/>
    <w:rsid w:val="00BB6796"/>
    <w:rsid w:val="00BB6F04"/>
    <w:rsid w:val="00BB700A"/>
    <w:rsid w:val="00BB7579"/>
    <w:rsid w:val="00BB760E"/>
    <w:rsid w:val="00BB765B"/>
    <w:rsid w:val="00BB7FDE"/>
    <w:rsid w:val="00BC00F3"/>
    <w:rsid w:val="00BC128B"/>
    <w:rsid w:val="00BC1500"/>
    <w:rsid w:val="00BC162C"/>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29"/>
    <w:rsid w:val="00BD0B55"/>
    <w:rsid w:val="00BD13D9"/>
    <w:rsid w:val="00BD21F7"/>
    <w:rsid w:val="00BD2B7D"/>
    <w:rsid w:val="00BD2E8D"/>
    <w:rsid w:val="00BD3EE9"/>
    <w:rsid w:val="00BD4403"/>
    <w:rsid w:val="00BD4576"/>
    <w:rsid w:val="00BD59D0"/>
    <w:rsid w:val="00BD62BB"/>
    <w:rsid w:val="00BD64AE"/>
    <w:rsid w:val="00BD654B"/>
    <w:rsid w:val="00BD6EA8"/>
    <w:rsid w:val="00BD72D8"/>
    <w:rsid w:val="00BD758B"/>
    <w:rsid w:val="00BE01C2"/>
    <w:rsid w:val="00BE070C"/>
    <w:rsid w:val="00BE1AAE"/>
    <w:rsid w:val="00BE1FD8"/>
    <w:rsid w:val="00BE2899"/>
    <w:rsid w:val="00BE2E5C"/>
    <w:rsid w:val="00BE39CE"/>
    <w:rsid w:val="00BE3E8F"/>
    <w:rsid w:val="00BE3F29"/>
    <w:rsid w:val="00BE4A66"/>
    <w:rsid w:val="00BE4D35"/>
    <w:rsid w:val="00BE4FD4"/>
    <w:rsid w:val="00BE53FA"/>
    <w:rsid w:val="00BE5881"/>
    <w:rsid w:val="00BE5F47"/>
    <w:rsid w:val="00BE6169"/>
    <w:rsid w:val="00BE6DDA"/>
    <w:rsid w:val="00BE6EDA"/>
    <w:rsid w:val="00BE7682"/>
    <w:rsid w:val="00BE7A66"/>
    <w:rsid w:val="00BE7E23"/>
    <w:rsid w:val="00BF00A5"/>
    <w:rsid w:val="00BF01D0"/>
    <w:rsid w:val="00BF05F7"/>
    <w:rsid w:val="00BF0941"/>
    <w:rsid w:val="00BF0B98"/>
    <w:rsid w:val="00BF0D01"/>
    <w:rsid w:val="00BF0E8E"/>
    <w:rsid w:val="00BF15BC"/>
    <w:rsid w:val="00BF161D"/>
    <w:rsid w:val="00BF1B15"/>
    <w:rsid w:val="00BF3F58"/>
    <w:rsid w:val="00BF407D"/>
    <w:rsid w:val="00BF4561"/>
    <w:rsid w:val="00BF52C4"/>
    <w:rsid w:val="00BF535A"/>
    <w:rsid w:val="00BF5A0E"/>
    <w:rsid w:val="00BF600A"/>
    <w:rsid w:val="00BF64D3"/>
    <w:rsid w:val="00BF721A"/>
    <w:rsid w:val="00BF72E6"/>
    <w:rsid w:val="00BF7729"/>
    <w:rsid w:val="00BF7739"/>
    <w:rsid w:val="00BF791D"/>
    <w:rsid w:val="00BF7D5E"/>
    <w:rsid w:val="00C00569"/>
    <w:rsid w:val="00C00746"/>
    <w:rsid w:val="00C01C6B"/>
    <w:rsid w:val="00C03AB3"/>
    <w:rsid w:val="00C03AE2"/>
    <w:rsid w:val="00C03B02"/>
    <w:rsid w:val="00C03C34"/>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7C0"/>
    <w:rsid w:val="00C11AB3"/>
    <w:rsid w:val="00C11D72"/>
    <w:rsid w:val="00C123F6"/>
    <w:rsid w:val="00C12458"/>
    <w:rsid w:val="00C12941"/>
    <w:rsid w:val="00C12D01"/>
    <w:rsid w:val="00C12DBA"/>
    <w:rsid w:val="00C154DD"/>
    <w:rsid w:val="00C15710"/>
    <w:rsid w:val="00C1590E"/>
    <w:rsid w:val="00C15ACF"/>
    <w:rsid w:val="00C16350"/>
    <w:rsid w:val="00C168AA"/>
    <w:rsid w:val="00C17473"/>
    <w:rsid w:val="00C176C2"/>
    <w:rsid w:val="00C20FBD"/>
    <w:rsid w:val="00C21159"/>
    <w:rsid w:val="00C21552"/>
    <w:rsid w:val="00C21B51"/>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8A7"/>
    <w:rsid w:val="00C30C82"/>
    <w:rsid w:val="00C3137D"/>
    <w:rsid w:val="00C3161C"/>
    <w:rsid w:val="00C3165B"/>
    <w:rsid w:val="00C31DCA"/>
    <w:rsid w:val="00C32256"/>
    <w:rsid w:val="00C32CDE"/>
    <w:rsid w:val="00C33862"/>
    <w:rsid w:val="00C340E1"/>
    <w:rsid w:val="00C34D30"/>
    <w:rsid w:val="00C35190"/>
    <w:rsid w:val="00C3527C"/>
    <w:rsid w:val="00C36799"/>
    <w:rsid w:val="00C36866"/>
    <w:rsid w:val="00C36C5E"/>
    <w:rsid w:val="00C3705D"/>
    <w:rsid w:val="00C37D8F"/>
    <w:rsid w:val="00C401DB"/>
    <w:rsid w:val="00C403F6"/>
    <w:rsid w:val="00C40491"/>
    <w:rsid w:val="00C407D0"/>
    <w:rsid w:val="00C41E25"/>
    <w:rsid w:val="00C430F7"/>
    <w:rsid w:val="00C4367C"/>
    <w:rsid w:val="00C44C75"/>
    <w:rsid w:val="00C4505B"/>
    <w:rsid w:val="00C45598"/>
    <w:rsid w:val="00C45742"/>
    <w:rsid w:val="00C465F7"/>
    <w:rsid w:val="00C50C9C"/>
    <w:rsid w:val="00C50D19"/>
    <w:rsid w:val="00C5145F"/>
    <w:rsid w:val="00C52013"/>
    <w:rsid w:val="00C5352F"/>
    <w:rsid w:val="00C53A70"/>
    <w:rsid w:val="00C54646"/>
    <w:rsid w:val="00C55053"/>
    <w:rsid w:val="00C55D2E"/>
    <w:rsid w:val="00C55EC0"/>
    <w:rsid w:val="00C56AED"/>
    <w:rsid w:val="00C5701F"/>
    <w:rsid w:val="00C57264"/>
    <w:rsid w:val="00C60B69"/>
    <w:rsid w:val="00C61075"/>
    <w:rsid w:val="00C61302"/>
    <w:rsid w:val="00C62261"/>
    <w:rsid w:val="00C629DB"/>
    <w:rsid w:val="00C6367C"/>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527E"/>
    <w:rsid w:val="00C75461"/>
    <w:rsid w:val="00C76241"/>
    <w:rsid w:val="00C765F7"/>
    <w:rsid w:val="00C76F05"/>
    <w:rsid w:val="00C77B29"/>
    <w:rsid w:val="00C80576"/>
    <w:rsid w:val="00C813A9"/>
    <w:rsid w:val="00C8147F"/>
    <w:rsid w:val="00C8148E"/>
    <w:rsid w:val="00C815BE"/>
    <w:rsid w:val="00C826CD"/>
    <w:rsid w:val="00C829C1"/>
    <w:rsid w:val="00C82AFA"/>
    <w:rsid w:val="00C835FF"/>
    <w:rsid w:val="00C8394B"/>
    <w:rsid w:val="00C83C2C"/>
    <w:rsid w:val="00C84AA3"/>
    <w:rsid w:val="00C84CD9"/>
    <w:rsid w:val="00C8530C"/>
    <w:rsid w:val="00C85B4C"/>
    <w:rsid w:val="00C870CB"/>
    <w:rsid w:val="00C87363"/>
    <w:rsid w:val="00C876B7"/>
    <w:rsid w:val="00C9005B"/>
    <w:rsid w:val="00C91150"/>
    <w:rsid w:val="00C915F4"/>
    <w:rsid w:val="00C91AD8"/>
    <w:rsid w:val="00C91D8B"/>
    <w:rsid w:val="00C92296"/>
    <w:rsid w:val="00C922D3"/>
    <w:rsid w:val="00C933BE"/>
    <w:rsid w:val="00C940CD"/>
    <w:rsid w:val="00C94105"/>
    <w:rsid w:val="00C94151"/>
    <w:rsid w:val="00C9478B"/>
    <w:rsid w:val="00C947E8"/>
    <w:rsid w:val="00C94A50"/>
    <w:rsid w:val="00C950B2"/>
    <w:rsid w:val="00C95981"/>
    <w:rsid w:val="00C961CD"/>
    <w:rsid w:val="00C9660D"/>
    <w:rsid w:val="00C9670F"/>
    <w:rsid w:val="00C96854"/>
    <w:rsid w:val="00C97873"/>
    <w:rsid w:val="00C97AC4"/>
    <w:rsid w:val="00C97F0E"/>
    <w:rsid w:val="00CA096E"/>
    <w:rsid w:val="00CA1110"/>
    <w:rsid w:val="00CA15FE"/>
    <w:rsid w:val="00CA1A5A"/>
    <w:rsid w:val="00CA1FC6"/>
    <w:rsid w:val="00CA2407"/>
    <w:rsid w:val="00CA2D28"/>
    <w:rsid w:val="00CA2E14"/>
    <w:rsid w:val="00CA2ED8"/>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8C1"/>
    <w:rsid w:val="00CB1920"/>
    <w:rsid w:val="00CB1E1F"/>
    <w:rsid w:val="00CB2272"/>
    <w:rsid w:val="00CB27C2"/>
    <w:rsid w:val="00CB28D8"/>
    <w:rsid w:val="00CB357A"/>
    <w:rsid w:val="00CB35DE"/>
    <w:rsid w:val="00CB36F2"/>
    <w:rsid w:val="00CB37DA"/>
    <w:rsid w:val="00CB3F4D"/>
    <w:rsid w:val="00CB6482"/>
    <w:rsid w:val="00CB7119"/>
    <w:rsid w:val="00CB7137"/>
    <w:rsid w:val="00CC0964"/>
    <w:rsid w:val="00CC0AC8"/>
    <w:rsid w:val="00CC11CC"/>
    <w:rsid w:val="00CC1713"/>
    <w:rsid w:val="00CC172C"/>
    <w:rsid w:val="00CC1AA4"/>
    <w:rsid w:val="00CC2195"/>
    <w:rsid w:val="00CC2DC8"/>
    <w:rsid w:val="00CC2E77"/>
    <w:rsid w:val="00CC3EF4"/>
    <w:rsid w:val="00CC4327"/>
    <w:rsid w:val="00CC4E98"/>
    <w:rsid w:val="00CC4F4C"/>
    <w:rsid w:val="00CC5AF5"/>
    <w:rsid w:val="00CC5D6E"/>
    <w:rsid w:val="00CC5DA7"/>
    <w:rsid w:val="00CC6892"/>
    <w:rsid w:val="00CC6F95"/>
    <w:rsid w:val="00CC73F7"/>
    <w:rsid w:val="00CC7948"/>
    <w:rsid w:val="00CC7CCA"/>
    <w:rsid w:val="00CD0878"/>
    <w:rsid w:val="00CD0C84"/>
    <w:rsid w:val="00CD1D18"/>
    <w:rsid w:val="00CD2599"/>
    <w:rsid w:val="00CD2935"/>
    <w:rsid w:val="00CD2B55"/>
    <w:rsid w:val="00CD31FD"/>
    <w:rsid w:val="00CD3975"/>
    <w:rsid w:val="00CD39DB"/>
    <w:rsid w:val="00CD4883"/>
    <w:rsid w:val="00CD4913"/>
    <w:rsid w:val="00CD4EE8"/>
    <w:rsid w:val="00CD4FDC"/>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27B4"/>
    <w:rsid w:val="00CE29C8"/>
    <w:rsid w:val="00CE2A3A"/>
    <w:rsid w:val="00CE3E1B"/>
    <w:rsid w:val="00CE3E77"/>
    <w:rsid w:val="00CE418B"/>
    <w:rsid w:val="00CE45EA"/>
    <w:rsid w:val="00CE4832"/>
    <w:rsid w:val="00CE5023"/>
    <w:rsid w:val="00CE5B40"/>
    <w:rsid w:val="00CE5F35"/>
    <w:rsid w:val="00CE6C03"/>
    <w:rsid w:val="00CE77EF"/>
    <w:rsid w:val="00CE7990"/>
    <w:rsid w:val="00CE7FE4"/>
    <w:rsid w:val="00CF0792"/>
    <w:rsid w:val="00CF0BF5"/>
    <w:rsid w:val="00CF0E61"/>
    <w:rsid w:val="00CF137F"/>
    <w:rsid w:val="00CF1471"/>
    <w:rsid w:val="00CF19A6"/>
    <w:rsid w:val="00CF249C"/>
    <w:rsid w:val="00CF2729"/>
    <w:rsid w:val="00CF2D02"/>
    <w:rsid w:val="00CF34FC"/>
    <w:rsid w:val="00CF3736"/>
    <w:rsid w:val="00CF4184"/>
    <w:rsid w:val="00CF4D6D"/>
    <w:rsid w:val="00CF594C"/>
    <w:rsid w:val="00CF6307"/>
    <w:rsid w:val="00CF6B07"/>
    <w:rsid w:val="00CF72DA"/>
    <w:rsid w:val="00CF77AF"/>
    <w:rsid w:val="00CF7CAB"/>
    <w:rsid w:val="00CF7F9D"/>
    <w:rsid w:val="00D00081"/>
    <w:rsid w:val="00D005C4"/>
    <w:rsid w:val="00D00656"/>
    <w:rsid w:val="00D0094A"/>
    <w:rsid w:val="00D013B4"/>
    <w:rsid w:val="00D0169B"/>
    <w:rsid w:val="00D0230C"/>
    <w:rsid w:val="00D02429"/>
    <w:rsid w:val="00D024E4"/>
    <w:rsid w:val="00D02550"/>
    <w:rsid w:val="00D02929"/>
    <w:rsid w:val="00D02EE3"/>
    <w:rsid w:val="00D0333C"/>
    <w:rsid w:val="00D052A3"/>
    <w:rsid w:val="00D053EB"/>
    <w:rsid w:val="00D0542F"/>
    <w:rsid w:val="00D0630B"/>
    <w:rsid w:val="00D0637C"/>
    <w:rsid w:val="00D07C92"/>
    <w:rsid w:val="00D10189"/>
    <w:rsid w:val="00D10678"/>
    <w:rsid w:val="00D11145"/>
    <w:rsid w:val="00D1123F"/>
    <w:rsid w:val="00D11A72"/>
    <w:rsid w:val="00D11F60"/>
    <w:rsid w:val="00D12BB8"/>
    <w:rsid w:val="00D12BD1"/>
    <w:rsid w:val="00D15265"/>
    <w:rsid w:val="00D15273"/>
    <w:rsid w:val="00D162F0"/>
    <w:rsid w:val="00D168AD"/>
    <w:rsid w:val="00D169C0"/>
    <w:rsid w:val="00D16B28"/>
    <w:rsid w:val="00D170FD"/>
    <w:rsid w:val="00D171C7"/>
    <w:rsid w:val="00D17DF0"/>
    <w:rsid w:val="00D20772"/>
    <w:rsid w:val="00D20B1E"/>
    <w:rsid w:val="00D20F46"/>
    <w:rsid w:val="00D20FB1"/>
    <w:rsid w:val="00D21391"/>
    <w:rsid w:val="00D22A41"/>
    <w:rsid w:val="00D23B39"/>
    <w:rsid w:val="00D24587"/>
    <w:rsid w:val="00D25FF9"/>
    <w:rsid w:val="00D26BD7"/>
    <w:rsid w:val="00D26F69"/>
    <w:rsid w:val="00D27265"/>
    <w:rsid w:val="00D27C31"/>
    <w:rsid w:val="00D27F56"/>
    <w:rsid w:val="00D3069C"/>
    <w:rsid w:val="00D30847"/>
    <w:rsid w:val="00D30FE1"/>
    <w:rsid w:val="00D31DD9"/>
    <w:rsid w:val="00D33238"/>
    <w:rsid w:val="00D351CC"/>
    <w:rsid w:val="00D35432"/>
    <w:rsid w:val="00D3555F"/>
    <w:rsid w:val="00D357F3"/>
    <w:rsid w:val="00D35960"/>
    <w:rsid w:val="00D36352"/>
    <w:rsid w:val="00D36485"/>
    <w:rsid w:val="00D364AE"/>
    <w:rsid w:val="00D37FED"/>
    <w:rsid w:val="00D401DD"/>
    <w:rsid w:val="00D40331"/>
    <w:rsid w:val="00D4050C"/>
    <w:rsid w:val="00D40A6C"/>
    <w:rsid w:val="00D43452"/>
    <w:rsid w:val="00D43EC3"/>
    <w:rsid w:val="00D44584"/>
    <w:rsid w:val="00D44E48"/>
    <w:rsid w:val="00D44E93"/>
    <w:rsid w:val="00D45247"/>
    <w:rsid w:val="00D454E9"/>
    <w:rsid w:val="00D45E2C"/>
    <w:rsid w:val="00D45FF4"/>
    <w:rsid w:val="00D46129"/>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64C1"/>
    <w:rsid w:val="00D565E5"/>
    <w:rsid w:val="00D5731B"/>
    <w:rsid w:val="00D57AEB"/>
    <w:rsid w:val="00D57DA3"/>
    <w:rsid w:val="00D57F81"/>
    <w:rsid w:val="00D57FA8"/>
    <w:rsid w:val="00D60924"/>
    <w:rsid w:val="00D60BDB"/>
    <w:rsid w:val="00D60F63"/>
    <w:rsid w:val="00D617F0"/>
    <w:rsid w:val="00D61B7A"/>
    <w:rsid w:val="00D626D1"/>
    <w:rsid w:val="00D62FB4"/>
    <w:rsid w:val="00D63071"/>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4F8"/>
    <w:rsid w:val="00D70836"/>
    <w:rsid w:val="00D7173D"/>
    <w:rsid w:val="00D71C5B"/>
    <w:rsid w:val="00D73205"/>
    <w:rsid w:val="00D748CA"/>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6C3"/>
    <w:rsid w:val="00D815C0"/>
    <w:rsid w:val="00D816B1"/>
    <w:rsid w:val="00D81E1D"/>
    <w:rsid w:val="00D823A2"/>
    <w:rsid w:val="00D82B74"/>
    <w:rsid w:val="00D83819"/>
    <w:rsid w:val="00D83935"/>
    <w:rsid w:val="00D84341"/>
    <w:rsid w:val="00D848DA"/>
    <w:rsid w:val="00D85262"/>
    <w:rsid w:val="00D8537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35B3"/>
    <w:rsid w:val="00D93865"/>
    <w:rsid w:val="00D93C92"/>
    <w:rsid w:val="00D93FF0"/>
    <w:rsid w:val="00D950DC"/>
    <w:rsid w:val="00D95843"/>
    <w:rsid w:val="00D95DFB"/>
    <w:rsid w:val="00D95FD5"/>
    <w:rsid w:val="00D977E5"/>
    <w:rsid w:val="00D97A19"/>
    <w:rsid w:val="00DA00C6"/>
    <w:rsid w:val="00DA04C5"/>
    <w:rsid w:val="00DA11F5"/>
    <w:rsid w:val="00DA144F"/>
    <w:rsid w:val="00DA1458"/>
    <w:rsid w:val="00DA1561"/>
    <w:rsid w:val="00DA1623"/>
    <w:rsid w:val="00DA283C"/>
    <w:rsid w:val="00DA2AE0"/>
    <w:rsid w:val="00DA2F77"/>
    <w:rsid w:val="00DA3BE7"/>
    <w:rsid w:val="00DA47B0"/>
    <w:rsid w:val="00DA4E20"/>
    <w:rsid w:val="00DA53DB"/>
    <w:rsid w:val="00DA545E"/>
    <w:rsid w:val="00DA5926"/>
    <w:rsid w:val="00DA5D3C"/>
    <w:rsid w:val="00DA60EE"/>
    <w:rsid w:val="00DA6ECC"/>
    <w:rsid w:val="00DA72FF"/>
    <w:rsid w:val="00DA73FB"/>
    <w:rsid w:val="00DB255E"/>
    <w:rsid w:val="00DB336D"/>
    <w:rsid w:val="00DB3943"/>
    <w:rsid w:val="00DB418A"/>
    <w:rsid w:val="00DB4617"/>
    <w:rsid w:val="00DB52AB"/>
    <w:rsid w:val="00DB58C3"/>
    <w:rsid w:val="00DB596C"/>
    <w:rsid w:val="00DB5B46"/>
    <w:rsid w:val="00DB5CF3"/>
    <w:rsid w:val="00DB5DA5"/>
    <w:rsid w:val="00DB60A1"/>
    <w:rsid w:val="00DB692D"/>
    <w:rsid w:val="00DB762F"/>
    <w:rsid w:val="00DB76DA"/>
    <w:rsid w:val="00DB7BA1"/>
    <w:rsid w:val="00DB7EEE"/>
    <w:rsid w:val="00DC0CEC"/>
    <w:rsid w:val="00DC10DB"/>
    <w:rsid w:val="00DC1B36"/>
    <w:rsid w:val="00DC1D33"/>
    <w:rsid w:val="00DC25BD"/>
    <w:rsid w:val="00DC3129"/>
    <w:rsid w:val="00DC3245"/>
    <w:rsid w:val="00DC32AC"/>
    <w:rsid w:val="00DC33A6"/>
    <w:rsid w:val="00DC33D1"/>
    <w:rsid w:val="00DC3604"/>
    <w:rsid w:val="00DC426A"/>
    <w:rsid w:val="00DC4286"/>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2A44"/>
    <w:rsid w:val="00DD3331"/>
    <w:rsid w:val="00DD3707"/>
    <w:rsid w:val="00DD4C25"/>
    <w:rsid w:val="00DD51E9"/>
    <w:rsid w:val="00DD5371"/>
    <w:rsid w:val="00DD5379"/>
    <w:rsid w:val="00DD5B81"/>
    <w:rsid w:val="00DD634F"/>
    <w:rsid w:val="00DD658E"/>
    <w:rsid w:val="00DD663A"/>
    <w:rsid w:val="00DD772C"/>
    <w:rsid w:val="00DD77C4"/>
    <w:rsid w:val="00DD7964"/>
    <w:rsid w:val="00DE096A"/>
    <w:rsid w:val="00DE1ED7"/>
    <w:rsid w:val="00DE427A"/>
    <w:rsid w:val="00DE4576"/>
    <w:rsid w:val="00DE475B"/>
    <w:rsid w:val="00DE4C87"/>
    <w:rsid w:val="00DE4D5C"/>
    <w:rsid w:val="00DE4D91"/>
    <w:rsid w:val="00DE5083"/>
    <w:rsid w:val="00DE59E9"/>
    <w:rsid w:val="00DE5D80"/>
    <w:rsid w:val="00DE7388"/>
    <w:rsid w:val="00DE73CF"/>
    <w:rsid w:val="00DE74FB"/>
    <w:rsid w:val="00DE7D7C"/>
    <w:rsid w:val="00DF0414"/>
    <w:rsid w:val="00DF30F0"/>
    <w:rsid w:val="00DF31AB"/>
    <w:rsid w:val="00DF3478"/>
    <w:rsid w:val="00DF4789"/>
    <w:rsid w:val="00DF4A5A"/>
    <w:rsid w:val="00DF5063"/>
    <w:rsid w:val="00DF5C9C"/>
    <w:rsid w:val="00DF662D"/>
    <w:rsid w:val="00DF69A5"/>
    <w:rsid w:val="00DF6F13"/>
    <w:rsid w:val="00DF7436"/>
    <w:rsid w:val="00DF7C4F"/>
    <w:rsid w:val="00DF7EB1"/>
    <w:rsid w:val="00E00C07"/>
    <w:rsid w:val="00E029CC"/>
    <w:rsid w:val="00E02F6D"/>
    <w:rsid w:val="00E02FCC"/>
    <w:rsid w:val="00E03257"/>
    <w:rsid w:val="00E032CA"/>
    <w:rsid w:val="00E03B55"/>
    <w:rsid w:val="00E03C23"/>
    <w:rsid w:val="00E0407A"/>
    <w:rsid w:val="00E04083"/>
    <w:rsid w:val="00E044B7"/>
    <w:rsid w:val="00E044CD"/>
    <w:rsid w:val="00E048FA"/>
    <w:rsid w:val="00E052F3"/>
    <w:rsid w:val="00E053EF"/>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2DA"/>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457"/>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703"/>
    <w:rsid w:val="00E27BCA"/>
    <w:rsid w:val="00E27E0D"/>
    <w:rsid w:val="00E30080"/>
    <w:rsid w:val="00E3064A"/>
    <w:rsid w:val="00E31591"/>
    <w:rsid w:val="00E31F4C"/>
    <w:rsid w:val="00E32136"/>
    <w:rsid w:val="00E323A8"/>
    <w:rsid w:val="00E325A1"/>
    <w:rsid w:val="00E32D44"/>
    <w:rsid w:val="00E333C7"/>
    <w:rsid w:val="00E33491"/>
    <w:rsid w:val="00E33680"/>
    <w:rsid w:val="00E338DE"/>
    <w:rsid w:val="00E33937"/>
    <w:rsid w:val="00E34689"/>
    <w:rsid w:val="00E3497D"/>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E5D"/>
    <w:rsid w:val="00E43174"/>
    <w:rsid w:val="00E436AE"/>
    <w:rsid w:val="00E438C4"/>
    <w:rsid w:val="00E43BB9"/>
    <w:rsid w:val="00E43C2A"/>
    <w:rsid w:val="00E45F82"/>
    <w:rsid w:val="00E4602D"/>
    <w:rsid w:val="00E467E7"/>
    <w:rsid w:val="00E46A2F"/>
    <w:rsid w:val="00E46C22"/>
    <w:rsid w:val="00E4759C"/>
    <w:rsid w:val="00E4767F"/>
    <w:rsid w:val="00E47704"/>
    <w:rsid w:val="00E4781B"/>
    <w:rsid w:val="00E47B64"/>
    <w:rsid w:val="00E502B4"/>
    <w:rsid w:val="00E510E9"/>
    <w:rsid w:val="00E5181D"/>
    <w:rsid w:val="00E52186"/>
    <w:rsid w:val="00E53077"/>
    <w:rsid w:val="00E53133"/>
    <w:rsid w:val="00E53537"/>
    <w:rsid w:val="00E535EA"/>
    <w:rsid w:val="00E53733"/>
    <w:rsid w:val="00E537B8"/>
    <w:rsid w:val="00E56563"/>
    <w:rsid w:val="00E5663C"/>
    <w:rsid w:val="00E56832"/>
    <w:rsid w:val="00E577CE"/>
    <w:rsid w:val="00E6061D"/>
    <w:rsid w:val="00E6122E"/>
    <w:rsid w:val="00E616F8"/>
    <w:rsid w:val="00E617BD"/>
    <w:rsid w:val="00E61FC9"/>
    <w:rsid w:val="00E624E9"/>
    <w:rsid w:val="00E62672"/>
    <w:rsid w:val="00E628A5"/>
    <w:rsid w:val="00E6383A"/>
    <w:rsid w:val="00E64723"/>
    <w:rsid w:val="00E66AF7"/>
    <w:rsid w:val="00E66C1E"/>
    <w:rsid w:val="00E6710C"/>
    <w:rsid w:val="00E7059C"/>
    <w:rsid w:val="00E708B4"/>
    <w:rsid w:val="00E708F3"/>
    <w:rsid w:val="00E7244C"/>
    <w:rsid w:val="00E72A29"/>
    <w:rsid w:val="00E72A47"/>
    <w:rsid w:val="00E72AAA"/>
    <w:rsid w:val="00E73474"/>
    <w:rsid w:val="00E737FC"/>
    <w:rsid w:val="00E7380C"/>
    <w:rsid w:val="00E7599A"/>
    <w:rsid w:val="00E75A2F"/>
    <w:rsid w:val="00E7643B"/>
    <w:rsid w:val="00E767F8"/>
    <w:rsid w:val="00E76EF9"/>
    <w:rsid w:val="00E76F44"/>
    <w:rsid w:val="00E77306"/>
    <w:rsid w:val="00E77E6E"/>
    <w:rsid w:val="00E80572"/>
    <w:rsid w:val="00E80898"/>
    <w:rsid w:val="00E80F50"/>
    <w:rsid w:val="00E8141E"/>
    <w:rsid w:val="00E816B3"/>
    <w:rsid w:val="00E81CCC"/>
    <w:rsid w:val="00E81D75"/>
    <w:rsid w:val="00E81E3C"/>
    <w:rsid w:val="00E81E7D"/>
    <w:rsid w:val="00E821AF"/>
    <w:rsid w:val="00E822BF"/>
    <w:rsid w:val="00E823BA"/>
    <w:rsid w:val="00E82CA3"/>
    <w:rsid w:val="00E82EBE"/>
    <w:rsid w:val="00E8390D"/>
    <w:rsid w:val="00E83F66"/>
    <w:rsid w:val="00E84B6F"/>
    <w:rsid w:val="00E8535C"/>
    <w:rsid w:val="00E86944"/>
    <w:rsid w:val="00E86988"/>
    <w:rsid w:val="00E86B7F"/>
    <w:rsid w:val="00E878DA"/>
    <w:rsid w:val="00E900BE"/>
    <w:rsid w:val="00E90641"/>
    <w:rsid w:val="00E910C6"/>
    <w:rsid w:val="00E91C06"/>
    <w:rsid w:val="00E9317B"/>
    <w:rsid w:val="00E933AB"/>
    <w:rsid w:val="00E939D8"/>
    <w:rsid w:val="00E93FF9"/>
    <w:rsid w:val="00E94C1F"/>
    <w:rsid w:val="00E95BDF"/>
    <w:rsid w:val="00E96332"/>
    <w:rsid w:val="00E96A01"/>
    <w:rsid w:val="00E96A80"/>
    <w:rsid w:val="00E96DC5"/>
    <w:rsid w:val="00E97E61"/>
    <w:rsid w:val="00EA0036"/>
    <w:rsid w:val="00EA093F"/>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68DD"/>
    <w:rsid w:val="00EA6A95"/>
    <w:rsid w:val="00EA7CE5"/>
    <w:rsid w:val="00EB02CD"/>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CA4"/>
    <w:rsid w:val="00EB62A6"/>
    <w:rsid w:val="00EB6FDE"/>
    <w:rsid w:val="00EB7895"/>
    <w:rsid w:val="00EC00F6"/>
    <w:rsid w:val="00EC065E"/>
    <w:rsid w:val="00EC0B42"/>
    <w:rsid w:val="00EC1138"/>
    <w:rsid w:val="00EC1550"/>
    <w:rsid w:val="00EC195B"/>
    <w:rsid w:val="00EC197D"/>
    <w:rsid w:val="00EC1EC4"/>
    <w:rsid w:val="00EC2494"/>
    <w:rsid w:val="00EC25C9"/>
    <w:rsid w:val="00EC4012"/>
    <w:rsid w:val="00EC40A2"/>
    <w:rsid w:val="00EC436C"/>
    <w:rsid w:val="00EC4376"/>
    <w:rsid w:val="00EC47B2"/>
    <w:rsid w:val="00EC4B8C"/>
    <w:rsid w:val="00EC4E0A"/>
    <w:rsid w:val="00EC5447"/>
    <w:rsid w:val="00EC5707"/>
    <w:rsid w:val="00EC6394"/>
    <w:rsid w:val="00EC6C3D"/>
    <w:rsid w:val="00EC6FD3"/>
    <w:rsid w:val="00EC707A"/>
    <w:rsid w:val="00ED04A6"/>
    <w:rsid w:val="00ED0F22"/>
    <w:rsid w:val="00ED12B6"/>
    <w:rsid w:val="00ED13A8"/>
    <w:rsid w:val="00ED13C3"/>
    <w:rsid w:val="00ED13CF"/>
    <w:rsid w:val="00ED1C7C"/>
    <w:rsid w:val="00ED1DD8"/>
    <w:rsid w:val="00ED2679"/>
    <w:rsid w:val="00ED2789"/>
    <w:rsid w:val="00ED2B9C"/>
    <w:rsid w:val="00ED2DCE"/>
    <w:rsid w:val="00ED35C1"/>
    <w:rsid w:val="00ED3A48"/>
    <w:rsid w:val="00ED3FAB"/>
    <w:rsid w:val="00ED4087"/>
    <w:rsid w:val="00ED4E4F"/>
    <w:rsid w:val="00ED4EC8"/>
    <w:rsid w:val="00ED4FAD"/>
    <w:rsid w:val="00ED5B49"/>
    <w:rsid w:val="00ED5E77"/>
    <w:rsid w:val="00ED5F19"/>
    <w:rsid w:val="00ED60DC"/>
    <w:rsid w:val="00ED6199"/>
    <w:rsid w:val="00ED65DF"/>
    <w:rsid w:val="00ED6B13"/>
    <w:rsid w:val="00ED6F3C"/>
    <w:rsid w:val="00ED7196"/>
    <w:rsid w:val="00ED7869"/>
    <w:rsid w:val="00ED7E1A"/>
    <w:rsid w:val="00ED7FC5"/>
    <w:rsid w:val="00EE0298"/>
    <w:rsid w:val="00EE07FB"/>
    <w:rsid w:val="00EE09FA"/>
    <w:rsid w:val="00EE0FF5"/>
    <w:rsid w:val="00EE1115"/>
    <w:rsid w:val="00EE1C49"/>
    <w:rsid w:val="00EE1CF3"/>
    <w:rsid w:val="00EE1DD0"/>
    <w:rsid w:val="00EE2228"/>
    <w:rsid w:val="00EE2CD0"/>
    <w:rsid w:val="00EE3314"/>
    <w:rsid w:val="00EE35FC"/>
    <w:rsid w:val="00EE36AA"/>
    <w:rsid w:val="00EE3D49"/>
    <w:rsid w:val="00EE4C56"/>
    <w:rsid w:val="00EE4FB5"/>
    <w:rsid w:val="00EE55BC"/>
    <w:rsid w:val="00EE55F3"/>
    <w:rsid w:val="00EE5AE8"/>
    <w:rsid w:val="00EE6038"/>
    <w:rsid w:val="00EE6B03"/>
    <w:rsid w:val="00EE71F8"/>
    <w:rsid w:val="00EE74FF"/>
    <w:rsid w:val="00EE7CA3"/>
    <w:rsid w:val="00EF046A"/>
    <w:rsid w:val="00EF10ED"/>
    <w:rsid w:val="00EF1191"/>
    <w:rsid w:val="00EF1207"/>
    <w:rsid w:val="00EF126E"/>
    <w:rsid w:val="00EF19F6"/>
    <w:rsid w:val="00EF233E"/>
    <w:rsid w:val="00EF265F"/>
    <w:rsid w:val="00EF268D"/>
    <w:rsid w:val="00EF2C11"/>
    <w:rsid w:val="00EF318F"/>
    <w:rsid w:val="00EF39BD"/>
    <w:rsid w:val="00EF3E9A"/>
    <w:rsid w:val="00EF4280"/>
    <w:rsid w:val="00EF462D"/>
    <w:rsid w:val="00EF4DEB"/>
    <w:rsid w:val="00EF4F0D"/>
    <w:rsid w:val="00EF5430"/>
    <w:rsid w:val="00EF5E84"/>
    <w:rsid w:val="00EF691E"/>
    <w:rsid w:val="00EF6B6D"/>
    <w:rsid w:val="00EF74F9"/>
    <w:rsid w:val="00EF7965"/>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0FA"/>
    <w:rsid w:val="00F131B4"/>
    <w:rsid w:val="00F1334C"/>
    <w:rsid w:val="00F1367B"/>
    <w:rsid w:val="00F1394E"/>
    <w:rsid w:val="00F14406"/>
    <w:rsid w:val="00F14900"/>
    <w:rsid w:val="00F154E1"/>
    <w:rsid w:val="00F16800"/>
    <w:rsid w:val="00F16B47"/>
    <w:rsid w:val="00F16D38"/>
    <w:rsid w:val="00F17F8E"/>
    <w:rsid w:val="00F20FCC"/>
    <w:rsid w:val="00F2249D"/>
    <w:rsid w:val="00F228C9"/>
    <w:rsid w:val="00F241C5"/>
    <w:rsid w:val="00F24A34"/>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B20"/>
    <w:rsid w:val="00F35EC6"/>
    <w:rsid w:val="00F36561"/>
    <w:rsid w:val="00F36A1A"/>
    <w:rsid w:val="00F36CD6"/>
    <w:rsid w:val="00F36D52"/>
    <w:rsid w:val="00F37749"/>
    <w:rsid w:val="00F377BF"/>
    <w:rsid w:val="00F37E0D"/>
    <w:rsid w:val="00F37E47"/>
    <w:rsid w:val="00F400E7"/>
    <w:rsid w:val="00F402D7"/>
    <w:rsid w:val="00F4059C"/>
    <w:rsid w:val="00F40D93"/>
    <w:rsid w:val="00F40DCD"/>
    <w:rsid w:val="00F40E98"/>
    <w:rsid w:val="00F4146A"/>
    <w:rsid w:val="00F41B91"/>
    <w:rsid w:val="00F41F4E"/>
    <w:rsid w:val="00F4373B"/>
    <w:rsid w:val="00F43A06"/>
    <w:rsid w:val="00F43CCD"/>
    <w:rsid w:val="00F44236"/>
    <w:rsid w:val="00F44D1B"/>
    <w:rsid w:val="00F46034"/>
    <w:rsid w:val="00F46452"/>
    <w:rsid w:val="00F46C41"/>
    <w:rsid w:val="00F46E28"/>
    <w:rsid w:val="00F46E7E"/>
    <w:rsid w:val="00F46E8D"/>
    <w:rsid w:val="00F47034"/>
    <w:rsid w:val="00F47543"/>
    <w:rsid w:val="00F503E5"/>
    <w:rsid w:val="00F50A1B"/>
    <w:rsid w:val="00F51942"/>
    <w:rsid w:val="00F52903"/>
    <w:rsid w:val="00F52BD8"/>
    <w:rsid w:val="00F52E87"/>
    <w:rsid w:val="00F532F6"/>
    <w:rsid w:val="00F53823"/>
    <w:rsid w:val="00F53AA4"/>
    <w:rsid w:val="00F53E78"/>
    <w:rsid w:val="00F548C3"/>
    <w:rsid w:val="00F559D3"/>
    <w:rsid w:val="00F55B85"/>
    <w:rsid w:val="00F55D36"/>
    <w:rsid w:val="00F56094"/>
    <w:rsid w:val="00F560E3"/>
    <w:rsid w:val="00F56164"/>
    <w:rsid w:val="00F564EA"/>
    <w:rsid w:val="00F5659F"/>
    <w:rsid w:val="00F56D46"/>
    <w:rsid w:val="00F57370"/>
    <w:rsid w:val="00F60055"/>
    <w:rsid w:val="00F61142"/>
    <w:rsid w:val="00F613C3"/>
    <w:rsid w:val="00F61A25"/>
    <w:rsid w:val="00F61AD6"/>
    <w:rsid w:val="00F62492"/>
    <w:rsid w:val="00F629B2"/>
    <w:rsid w:val="00F62E73"/>
    <w:rsid w:val="00F6362E"/>
    <w:rsid w:val="00F63FCA"/>
    <w:rsid w:val="00F6461D"/>
    <w:rsid w:val="00F646D8"/>
    <w:rsid w:val="00F64C7E"/>
    <w:rsid w:val="00F64D3E"/>
    <w:rsid w:val="00F64E59"/>
    <w:rsid w:val="00F64F88"/>
    <w:rsid w:val="00F65152"/>
    <w:rsid w:val="00F66004"/>
    <w:rsid w:val="00F66533"/>
    <w:rsid w:val="00F67DD8"/>
    <w:rsid w:val="00F70749"/>
    <w:rsid w:val="00F70AA4"/>
    <w:rsid w:val="00F72425"/>
    <w:rsid w:val="00F72491"/>
    <w:rsid w:val="00F726FF"/>
    <w:rsid w:val="00F72ACD"/>
    <w:rsid w:val="00F73069"/>
    <w:rsid w:val="00F7335D"/>
    <w:rsid w:val="00F7350C"/>
    <w:rsid w:val="00F73812"/>
    <w:rsid w:val="00F74369"/>
    <w:rsid w:val="00F74BD9"/>
    <w:rsid w:val="00F75E42"/>
    <w:rsid w:val="00F75FAC"/>
    <w:rsid w:val="00F76023"/>
    <w:rsid w:val="00F762A7"/>
    <w:rsid w:val="00F763E2"/>
    <w:rsid w:val="00F7644B"/>
    <w:rsid w:val="00F77441"/>
    <w:rsid w:val="00F7754F"/>
    <w:rsid w:val="00F776DF"/>
    <w:rsid w:val="00F77710"/>
    <w:rsid w:val="00F80972"/>
    <w:rsid w:val="00F81892"/>
    <w:rsid w:val="00F82157"/>
    <w:rsid w:val="00F8233A"/>
    <w:rsid w:val="00F823FA"/>
    <w:rsid w:val="00F82863"/>
    <w:rsid w:val="00F830DD"/>
    <w:rsid w:val="00F8326C"/>
    <w:rsid w:val="00F83477"/>
    <w:rsid w:val="00F83704"/>
    <w:rsid w:val="00F83EC1"/>
    <w:rsid w:val="00F84883"/>
    <w:rsid w:val="00F84DEE"/>
    <w:rsid w:val="00F8538E"/>
    <w:rsid w:val="00F85688"/>
    <w:rsid w:val="00F864CE"/>
    <w:rsid w:val="00F86743"/>
    <w:rsid w:val="00F8689F"/>
    <w:rsid w:val="00F86F50"/>
    <w:rsid w:val="00F87811"/>
    <w:rsid w:val="00F90CB5"/>
    <w:rsid w:val="00F9121B"/>
    <w:rsid w:val="00F91BE6"/>
    <w:rsid w:val="00F92210"/>
    <w:rsid w:val="00F92467"/>
    <w:rsid w:val="00F93177"/>
    <w:rsid w:val="00F948B9"/>
    <w:rsid w:val="00F952D5"/>
    <w:rsid w:val="00F953C7"/>
    <w:rsid w:val="00F95787"/>
    <w:rsid w:val="00F95C6D"/>
    <w:rsid w:val="00F95FE3"/>
    <w:rsid w:val="00F96374"/>
    <w:rsid w:val="00F966B4"/>
    <w:rsid w:val="00F968D3"/>
    <w:rsid w:val="00F96B91"/>
    <w:rsid w:val="00F96FF2"/>
    <w:rsid w:val="00F97858"/>
    <w:rsid w:val="00F97AC8"/>
    <w:rsid w:val="00F97C48"/>
    <w:rsid w:val="00FA0013"/>
    <w:rsid w:val="00FA0226"/>
    <w:rsid w:val="00FA040F"/>
    <w:rsid w:val="00FA1308"/>
    <w:rsid w:val="00FA191F"/>
    <w:rsid w:val="00FA1935"/>
    <w:rsid w:val="00FA214E"/>
    <w:rsid w:val="00FA2D5D"/>
    <w:rsid w:val="00FA3096"/>
    <w:rsid w:val="00FA42B8"/>
    <w:rsid w:val="00FA49EA"/>
    <w:rsid w:val="00FA4AB8"/>
    <w:rsid w:val="00FA4BA1"/>
    <w:rsid w:val="00FA4CA9"/>
    <w:rsid w:val="00FA50FD"/>
    <w:rsid w:val="00FA5144"/>
    <w:rsid w:val="00FA5712"/>
    <w:rsid w:val="00FA5746"/>
    <w:rsid w:val="00FA6686"/>
    <w:rsid w:val="00FA668A"/>
    <w:rsid w:val="00FA6832"/>
    <w:rsid w:val="00FA68D7"/>
    <w:rsid w:val="00FA6A43"/>
    <w:rsid w:val="00FA7690"/>
    <w:rsid w:val="00FB0128"/>
    <w:rsid w:val="00FB0758"/>
    <w:rsid w:val="00FB07C0"/>
    <w:rsid w:val="00FB098B"/>
    <w:rsid w:val="00FB0DEF"/>
    <w:rsid w:val="00FB12FE"/>
    <w:rsid w:val="00FB18FC"/>
    <w:rsid w:val="00FB195E"/>
    <w:rsid w:val="00FB1AD6"/>
    <w:rsid w:val="00FB1DEF"/>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0EA"/>
    <w:rsid w:val="00FC05C8"/>
    <w:rsid w:val="00FC0D6B"/>
    <w:rsid w:val="00FC0DEE"/>
    <w:rsid w:val="00FC1090"/>
    <w:rsid w:val="00FC11CF"/>
    <w:rsid w:val="00FC1C2A"/>
    <w:rsid w:val="00FC213B"/>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435"/>
    <w:rsid w:val="00FD3736"/>
    <w:rsid w:val="00FD4C0E"/>
    <w:rsid w:val="00FD4CB6"/>
    <w:rsid w:val="00FD4E0D"/>
    <w:rsid w:val="00FD52A8"/>
    <w:rsid w:val="00FD56FA"/>
    <w:rsid w:val="00FD62E3"/>
    <w:rsid w:val="00FD6726"/>
    <w:rsid w:val="00FE00D7"/>
    <w:rsid w:val="00FE05E2"/>
    <w:rsid w:val="00FE178C"/>
    <w:rsid w:val="00FE1CC9"/>
    <w:rsid w:val="00FE207B"/>
    <w:rsid w:val="00FE23CC"/>
    <w:rsid w:val="00FE2743"/>
    <w:rsid w:val="00FE29D2"/>
    <w:rsid w:val="00FE2AF7"/>
    <w:rsid w:val="00FE2F21"/>
    <w:rsid w:val="00FE3078"/>
    <w:rsid w:val="00FE4B00"/>
    <w:rsid w:val="00FE4C85"/>
    <w:rsid w:val="00FE4EB5"/>
    <w:rsid w:val="00FE5133"/>
    <w:rsid w:val="00FE59EA"/>
    <w:rsid w:val="00FE6015"/>
    <w:rsid w:val="00FE6033"/>
    <w:rsid w:val="00FE67B3"/>
    <w:rsid w:val="00FE6C71"/>
    <w:rsid w:val="00FE7047"/>
    <w:rsid w:val="00FE7F7F"/>
    <w:rsid w:val="00FF08F7"/>
    <w:rsid w:val="00FF0C8E"/>
    <w:rsid w:val="00FF1616"/>
    <w:rsid w:val="00FF1DF3"/>
    <w:rsid w:val="00FF20C1"/>
    <w:rsid w:val="00FF244C"/>
    <w:rsid w:val="00FF298B"/>
    <w:rsid w:val="00FF2A6D"/>
    <w:rsid w:val="00FF34A1"/>
    <w:rsid w:val="00FF34CA"/>
    <w:rsid w:val="00FF3BD6"/>
    <w:rsid w:val="00FF41A4"/>
    <w:rsid w:val="00FF4219"/>
    <w:rsid w:val="00FF5C91"/>
    <w:rsid w:val="00FF5E5B"/>
    <w:rsid w:val="00FF62E7"/>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position w:val="-1"/>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a5">
    <w:name w:val="Body Text Indent"/>
    <w:basedOn w:val="a"/>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20">
    <w:name w:val="Body Text Indent 2"/>
    <w:basedOn w:val="a"/>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a6">
    <w:name w:val="Body Text"/>
    <w:basedOn w:val="a"/>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a7">
    <w:name w:val="header"/>
    <w:basedOn w:val="a"/>
    <w:qFormat/>
    <w:rPr>
      <w:sz w:val="20"/>
      <w:szCs w:val="20"/>
    </w:rPr>
  </w:style>
  <w:style w:type="character" w:customStyle="1" w:styleId="10">
    <w:name w:val="Верхний колонтитул Знак1"/>
    <w:basedOn w:val="a0"/>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a8">
    <w:name w:val="footer"/>
    <w:basedOn w:val="a"/>
    <w:qFormat/>
    <w:rPr>
      <w:sz w:val="20"/>
      <w:szCs w:val="20"/>
    </w:rPr>
  </w:style>
  <w:style w:type="character" w:customStyle="1" w:styleId="11">
    <w:name w:val="Нижний колонтитул Знак1"/>
    <w:basedOn w:val="a0"/>
    <w:rPr>
      <w:w w:val="100"/>
      <w:position w:val="-1"/>
      <w:effect w:val="none"/>
      <w:vertAlign w:val="baseline"/>
      <w:cs w:val="0"/>
      <w:em w:val="none"/>
    </w:rPr>
  </w:style>
  <w:style w:type="paragraph" w:styleId="30">
    <w:name w:val="Body Text 3"/>
    <w:basedOn w:val="a"/>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a9">
    <w:name w:val="Normal (Web)"/>
    <w:basedOn w:val="a"/>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2">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1">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aa">
    <w:name w:val="FollowedHyperlink"/>
    <w:qFormat/>
    <w:rPr>
      <w:color w:val="800080"/>
      <w:w w:val="100"/>
      <w:position w:val="-1"/>
      <w:u w:val="single"/>
      <w:effect w:val="none"/>
      <w:vertAlign w:val="baseline"/>
      <w:cs w:val="0"/>
      <w:em w:val="none"/>
    </w:rPr>
  </w:style>
  <w:style w:type="paragraph" w:styleId="ab">
    <w:name w:val="Balloon Text"/>
    <w:basedOn w:val="a"/>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a"/>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paragraph" w:customStyle="1" w:styleId="13">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ad">
    <w:name w:val="Strong"/>
    <w:uiPriority w:val="22"/>
    <w:qFormat/>
    <w:rPr>
      <w:b/>
      <w:bCs/>
      <w:w w:val="100"/>
      <w:position w:val="-1"/>
      <w:effect w:val="none"/>
      <w:vertAlign w:val="baseline"/>
      <w:cs w:val="0"/>
      <w:em w:val="none"/>
    </w:rPr>
  </w:style>
  <w:style w:type="character" w:styleId="ae">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af">
    <w:name w:val="Block Text"/>
    <w:basedOn w:val="a"/>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footnote text"/>
    <w:basedOn w:val="a"/>
    <w:link w:val="af2"/>
    <w:uiPriority w:val="99"/>
    <w:unhideWhenUsed/>
    <w:rsid w:val="0004202F"/>
    <w:rPr>
      <w:sz w:val="20"/>
      <w:szCs w:val="20"/>
    </w:rPr>
  </w:style>
  <w:style w:type="character" w:customStyle="1" w:styleId="af2">
    <w:name w:val="Текст сноски Знак"/>
    <w:basedOn w:val="a0"/>
    <w:link w:val="af1"/>
    <w:uiPriority w:val="99"/>
    <w:semiHidden/>
    <w:rsid w:val="0004202F"/>
    <w:rPr>
      <w:position w:val="-1"/>
      <w:sz w:val="20"/>
      <w:szCs w:val="20"/>
      <w:lang w:val="ru-RU" w:eastAsia="ru-RU"/>
    </w:rPr>
  </w:style>
  <w:style w:type="character" w:styleId="af3">
    <w:name w:val="annotation reference"/>
    <w:basedOn w:val="a0"/>
    <w:uiPriority w:val="99"/>
    <w:semiHidden/>
    <w:unhideWhenUsed/>
    <w:rsid w:val="001F4CFB"/>
    <w:rPr>
      <w:sz w:val="16"/>
      <w:szCs w:val="16"/>
    </w:rPr>
  </w:style>
  <w:style w:type="paragraph" w:styleId="af4">
    <w:name w:val="annotation text"/>
    <w:basedOn w:val="a"/>
    <w:link w:val="af5"/>
    <w:uiPriority w:val="99"/>
    <w:semiHidden/>
    <w:unhideWhenUsed/>
    <w:rsid w:val="001F4CFB"/>
    <w:rPr>
      <w:sz w:val="20"/>
      <w:szCs w:val="20"/>
    </w:rPr>
  </w:style>
  <w:style w:type="character" w:customStyle="1" w:styleId="af5">
    <w:name w:val="Текст примечания Знак"/>
    <w:basedOn w:val="a0"/>
    <w:link w:val="af4"/>
    <w:uiPriority w:val="99"/>
    <w:semiHidden/>
    <w:rsid w:val="001F4CFB"/>
    <w:rPr>
      <w:position w:val="-1"/>
      <w:sz w:val="20"/>
      <w:szCs w:val="20"/>
      <w:lang w:val="ru-RU" w:eastAsia="ru-RU"/>
    </w:rPr>
  </w:style>
  <w:style w:type="paragraph" w:styleId="af6">
    <w:name w:val="annotation subject"/>
    <w:basedOn w:val="af4"/>
    <w:next w:val="af4"/>
    <w:link w:val="af7"/>
    <w:uiPriority w:val="99"/>
    <w:semiHidden/>
    <w:unhideWhenUsed/>
    <w:rsid w:val="001F4CFB"/>
    <w:rPr>
      <w:b/>
      <w:bCs/>
    </w:rPr>
  </w:style>
  <w:style w:type="character" w:customStyle="1" w:styleId="af7">
    <w:name w:val="Тема примечания Знак"/>
    <w:basedOn w:val="af5"/>
    <w:link w:val="af6"/>
    <w:uiPriority w:val="99"/>
    <w:semiHidden/>
    <w:rsid w:val="001F4CFB"/>
    <w:rPr>
      <w:b/>
      <w:bCs/>
      <w:position w:val="-1"/>
      <w:sz w:val="20"/>
      <w:szCs w:val="20"/>
      <w:lang w:val="ru-RU" w:eastAsia="ru-RU"/>
    </w:rPr>
  </w:style>
  <w:style w:type="paragraph" w:styleId="af8">
    <w:name w:val="List Paragraph"/>
    <w:basedOn w:val="a"/>
    <w:uiPriority w:val="34"/>
    <w:qFormat/>
    <w:rsid w:val="00B96BEE"/>
    <w:pPr>
      <w:ind w:left="720"/>
      <w:contextualSpacing/>
    </w:pPr>
  </w:style>
  <w:style w:type="character" w:customStyle="1" w:styleId="UnresolvedMention1">
    <w:name w:val="Unresolved Mention1"/>
    <w:basedOn w:val="a0"/>
    <w:uiPriority w:val="99"/>
    <w:semiHidden/>
    <w:unhideWhenUsed/>
    <w:rsid w:val="00487594"/>
    <w:rPr>
      <w:color w:val="605E5C"/>
      <w:shd w:val="clear" w:color="auto" w:fill="E1DFDD"/>
    </w:rPr>
  </w:style>
  <w:style w:type="character" w:customStyle="1" w:styleId="styleblack">
    <w:name w:val="styleblack"/>
    <w:basedOn w:val="a0"/>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 w:type="paragraph" w:styleId="af9">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59346133">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07375306">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359940134">
      <w:bodyDiv w:val="1"/>
      <w:marLeft w:val="0"/>
      <w:marRight w:val="0"/>
      <w:marTop w:val="0"/>
      <w:marBottom w:val="0"/>
      <w:divBdr>
        <w:top w:val="none" w:sz="0" w:space="0" w:color="auto"/>
        <w:left w:val="none" w:sz="0" w:space="0" w:color="auto"/>
        <w:bottom w:val="none" w:sz="0" w:space="0" w:color="auto"/>
        <w:right w:val="none" w:sz="0" w:space="0" w:color="auto"/>
      </w:divBdr>
    </w:div>
    <w:div w:id="391196941">
      <w:bodyDiv w:val="1"/>
      <w:marLeft w:val="0"/>
      <w:marRight w:val="0"/>
      <w:marTop w:val="0"/>
      <w:marBottom w:val="0"/>
      <w:divBdr>
        <w:top w:val="none" w:sz="0" w:space="0" w:color="auto"/>
        <w:left w:val="none" w:sz="0" w:space="0" w:color="auto"/>
        <w:bottom w:val="none" w:sz="0" w:space="0" w:color="auto"/>
        <w:right w:val="none" w:sz="0" w:space="0" w:color="auto"/>
      </w:divBdr>
    </w:div>
    <w:div w:id="524440209">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617951333">
      <w:bodyDiv w:val="1"/>
      <w:marLeft w:val="0"/>
      <w:marRight w:val="0"/>
      <w:marTop w:val="0"/>
      <w:marBottom w:val="0"/>
      <w:divBdr>
        <w:top w:val="none" w:sz="0" w:space="0" w:color="auto"/>
        <w:left w:val="none" w:sz="0" w:space="0" w:color="auto"/>
        <w:bottom w:val="none" w:sz="0" w:space="0" w:color="auto"/>
        <w:right w:val="none" w:sz="0" w:space="0" w:color="auto"/>
      </w:divBdr>
    </w:div>
    <w:div w:id="624048600">
      <w:bodyDiv w:val="1"/>
      <w:marLeft w:val="0"/>
      <w:marRight w:val="0"/>
      <w:marTop w:val="0"/>
      <w:marBottom w:val="0"/>
      <w:divBdr>
        <w:top w:val="none" w:sz="0" w:space="0" w:color="auto"/>
        <w:left w:val="none" w:sz="0" w:space="0" w:color="auto"/>
        <w:bottom w:val="none" w:sz="0" w:space="0" w:color="auto"/>
        <w:right w:val="none" w:sz="0" w:space="0" w:color="auto"/>
      </w:divBdr>
    </w:div>
    <w:div w:id="65707671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52824315">
      <w:bodyDiv w:val="1"/>
      <w:marLeft w:val="0"/>
      <w:marRight w:val="0"/>
      <w:marTop w:val="0"/>
      <w:marBottom w:val="0"/>
      <w:divBdr>
        <w:top w:val="none" w:sz="0" w:space="0" w:color="auto"/>
        <w:left w:val="none" w:sz="0" w:space="0" w:color="auto"/>
        <w:bottom w:val="none" w:sz="0" w:space="0" w:color="auto"/>
        <w:right w:val="none" w:sz="0" w:space="0" w:color="auto"/>
      </w:divBdr>
    </w:div>
    <w:div w:id="777216417">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16919317">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1137258958">
      <w:bodyDiv w:val="1"/>
      <w:marLeft w:val="0"/>
      <w:marRight w:val="0"/>
      <w:marTop w:val="0"/>
      <w:marBottom w:val="0"/>
      <w:divBdr>
        <w:top w:val="none" w:sz="0" w:space="0" w:color="auto"/>
        <w:left w:val="none" w:sz="0" w:space="0" w:color="auto"/>
        <w:bottom w:val="none" w:sz="0" w:space="0" w:color="auto"/>
        <w:right w:val="none" w:sz="0" w:space="0" w:color="auto"/>
      </w:divBdr>
    </w:div>
    <w:div w:id="1139300681">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346635345">
      <w:bodyDiv w:val="1"/>
      <w:marLeft w:val="0"/>
      <w:marRight w:val="0"/>
      <w:marTop w:val="0"/>
      <w:marBottom w:val="0"/>
      <w:divBdr>
        <w:top w:val="none" w:sz="0" w:space="0" w:color="auto"/>
        <w:left w:val="none" w:sz="0" w:space="0" w:color="auto"/>
        <w:bottom w:val="none" w:sz="0" w:space="0" w:color="auto"/>
        <w:right w:val="none" w:sz="0" w:space="0" w:color="auto"/>
      </w:divBdr>
    </w:div>
    <w:div w:id="1422331518">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16929057">
      <w:bodyDiv w:val="1"/>
      <w:marLeft w:val="0"/>
      <w:marRight w:val="0"/>
      <w:marTop w:val="0"/>
      <w:marBottom w:val="0"/>
      <w:divBdr>
        <w:top w:val="none" w:sz="0" w:space="0" w:color="auto"/>
        <w:left w:val="none" w:sz="0" w:space="0" w:color="auto"/>
        <w:bottom w:val="none" w:sz="0" w:space="0" w:color="auto"/>
        <w:right w:val="none" w:sz="0" w:space="0" w:color="auto"/>
      </w:divBdr>
    </w:div>
    <w:div w:id="173350049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1900437070">
      <w:bodyDiv w:val="1"/>
      <w:marLeft w:val="0"/>
      <w:marRight w:val="0"/>
      <w:marTop w:val="0"/>
      <w:marBottom w:val="0"/>
      <w:divBdr>
        <w:top w:val="none" w:sz="0" w:space="0" w:color="auto"/>
        <w:left w:val="none" w:sz="0" w:space="0" w:color="auto"/>
        <w:bottom w:val="none" w:sz="0" w:space="0" w:color="auto"/>
        <w:right w:val="none" w:sz="0" w:space="0" w:color="auto"/>
      </w:divBdr>
    </w:div>
    <w:div w:id="1910918022">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 w:id="2028631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74DF27-38A7-4D7C-AF2E-2CF3E9CC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5714</TotalTime>
  <Pages>14</Pages>
  <Words>3402</Words>
  <Characters>19392</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1178</cp:revision>
  <cp:lastPrinted>2025-05-23T13:58:00Z</cp:lastPrinted>
  <dcterms:created xsi:type="dcterms:W3CDTF">2022-12-22T22:43:00Z</dcterms:created>
  <dcterms:modified xsi:type="dcterms:W3CDTF">2025-05-23T14:00:00Z</dcterms:modified>
</cp:coreProperties>
</file>